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4" w:rsidRPr="009E1ECE" w:rsidRDefault="001D0529" w:rsidP="00FB3AB4">
      <w:pPr>
        <w:pStyle w:val="af9"/>
        <w:spacing w:after="0" w:line="100" w:lineRule="atLeast"/>
        <w:rPr>
          <w:rFonts w:ascii="Times New Roman" w:hAnsi="Times New Roman"/>
          <w:bCs/>
          <w:i/>
          <w:sz w:val="28"/>
          <w:szCs w:val="28"/>
        </w:rPr>
      </w:pPr>
      <w:r w:rsidRPr="001D052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95.9pt;margin-top:-39.25pt;width:54.05pt;height:1in;z-index:25166284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36" DrawAspect="Content" ObjectID="_1504529410" r:id="rId8"/>
        </w:pict>
      </w:r>
      <w:r w:rsidR="00FB3AB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B3AB4" w:rsidRDefault="00FB3AB4" w:rsidP="00FB3AB4">
      <w:pPr>
        <w:pStyle w:val="af9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ПРЕОБРАЖЕНСКОГО  МУНИЦИПАЛЬНОГО ОБРАЗОВАНИЯ</w:t>
      </w:r>
    </w:p>
    <w:p w:rsidR="00FB3AB4" w:rsidRDefault="00FB3AB4" w:rsidP="00FB3AB4">
      <w:pPr>
        <w:pStyle w:val="af9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ПУГАЧЕВСКОГО  МУНИЦИПАЛЬНОГО РАЙОНА</w:t>
      </w:r>
    </w:p>
    <w:p w:rsidR="00FB3AB4" w:rsidRDefault="00FB3AB4" w:rsidP="00FB3AB4">
      <w:pPr>
        <w:pStyle w:val="af9"/>
        <w:spacing w:after="0" w:line="100" w:lineRule="atLeast"/>
        <w:ind w:left="1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 ОБЛАСТИ</w:t>
      </w:r>
    </w:p>
    <w:p w:rsidR="00FB3AB4" w:rsidRDefault="00FB3AB4" w:rsidP="00FB3AB4">
      <w:pPr>
        <w:pStyle w:val="af9"/>
        <w:spacing w:after="0" w:line="100" w:lineRule="atLeast"/>
        <w:ind w:left="150"/>
        <w:rPr>
          <w:rFonts w:ascii="Times New Roman" w:hAnsi="Times New Roman"/>
          <w:b/>
          <w:bCs/>
          <w:sz w:val="28"/>
          <w:szCs w:val="28"/>
        </w:rPr>
      </w:pPr>
    </w:p>
    <w:p w:rsidR="00FB3AB4" w:rsidRDefault="00FB3AB4" w:rsidP="00FB3AB4">
      <w:pPr>
        <w:pStyle w:val="af9"/>
        <w:spacing w:after="0" w:line="100" w:lineRule="atLeast"/>
        <w:ind w:left="15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FB3AB4" w:rsidRDefault="00FB3AB4" w:rsidP="00FB3AB4">
      <w:pPr>
        <w:spacing w:line="100" w:lineRule="atLeast"/>
        <w:jc w:val="center"/>
      </w:pPr>
    </w:p>
    <w:p w:rsidR="00FB3AB4" w:rsidRDefault="0095498E" w:rsidP="00FB3AB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23 сентября 2015 года № 52</w:t>
      </w:r>
    </w:p>
    <w:p w:rsidR="00FB3AB4" w:rsidRDefault="00FB3AB4" w:rsidP="00FB3A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Присвоение адресов объектам адресации, 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изменение и аннулирование адресов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территории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Преображенского муниципального образования.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повышения качества и доступности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администрацией Преображенского муниципального образования Пугачевского муниципального района Саратовской области,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Преображенского муниципального образования Пугачевского муниципального района Саратовской области от 21 декабря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года № 38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  Преображенского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района, администрация Преображенского муниципального образования Пугачевского муниципального района ПОСТАНОВЛЯЕТ: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«Присвоение адресов объектам адресации, изменение и аннулирование адресов» на территории Преображенского муниципального образования  согласно приложению.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Признать утратившими силу: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 администрации Преображенского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от 17 октября 2012 года № 29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решений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(постановлений) по присвоению (уточнению) адреса объектам недвижимости»;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 постановление администрации Преображенского муниципального образования Пугачевского муниципального района Саратовской области от 14 августа 2015 г. № 41 «Об утверждении Правил присвоения, изменения и аннулирования адресов».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Опубликовать настоящее постановление в Информационном сборнике Преображенского муниципального образования и разместить на официальном сайте администрации Преображенского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bookmarkStart w:id="1" w:name="sub_3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bookmarkEnd w:id="1"/>
    <w:p w:rsidR="00FB3AB4" w:rsidRDefault="00FB3AB4" w:rsidP="00FB3AB4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B3AB4" w:rsidRDefault="00FB3AB4" w:rsidP="00FB3AB4">
      <w:pPr>
        <w:keepNext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keepNext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Преображенского</w:t>
      </w:r>
    </w:p>
    <w:p w:rsidR="00FB3AB4" w:rsidRDefault="00FB3AB4" w:rsidP="00FB3AB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М.Т.Мартынов   </w:t>
      </w: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B3AB4" w:rsidRDefault="00FB3AB4" w:rsidP="00FB3AB4">
      <w:pPr>
        <w:spacing w:after="0" w:line="100" w:lineRule="atLeast"/>
        <w:jc w:val="both"/>
      </w:pPr>
    </w:p>
    <w:p w:rsidR="00FB3AB4" w:rsidRDefault="00FB3AB4" w:rsidP="00FB3AB4">
      <w:pPr>
        <w:spacing w:after="0" w:line="100" w:lineRule="atLeast"/>
        <w:jc w:val="both"/>
      </w:pPr>
    </w:p>
    <w:p w:rsidR="00FB3AB4" w:rsidRDefault="00FB3AB4" w:rsidP="00FB3AB4">
      <w:pPr>
        <w:spacing w:after="0" w:line="100" w:lineRule="atLeast"/>
        <w:jc w:val="both"/>
      </w:pPr>
    </w:p>
    <w:p w:rsidR="00FB3AB4" w:rsidRDefault="00FB3AB4" w:rsidP="00FB3AB4">
      <w:pPr>
        <w:spacing w:after="0" w:line="100" w:lineRule="atLeast"/>
        <w:jc w:val="both"/>
      </w:pPr>
    </w:p>
    <w:p w:rsidR="00FB3AB4" w:rsidRPr="0095498E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9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95498E" w:rsidRPr="009549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5498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5498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95498E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FB3AB4" w:rsidRPr="0095498E" w:rsidRDefault="00FB3AB4" w:rsidP="00FB3AB4">
      <w:pPr>
        <w:keepNext/>
        <w:spacing w:after="0" w:line="100" w:lineRule="atLeast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8E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Pr="0095498E">
        <w:rPr>
          <w:rFonts w:ascii="Times New Roman" w:eastAsia="Times New Roman" w:hAnsi="Times New Roman" w:cs="Times New Roman"/>
          <w:sz w:val="24"/>
          <w:szCs w:val="24"/>
        </w:rPr>
        <w:t xml:space="preserve"> Преображенского</w:t>
      </w:r>
      <w:r w:rsidRPr="00954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3AB4" w:rsidRPr="0095498E" w:rsidRDefault="00FB3AB4" w:rsidP="00FB3AB4">
      <w:pPr>
        <w:keepNext/>
        <w:spacing w:after="0" w:line="100" w:lineRule="atLeast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98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9549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B3AB4" w:rsidRPr="0095498E" w:rsidRDefault="0095498E" w:rsidP="00FB3AB4">
      <w:pPr>
        <w:keepNext/>
        <w:spacing w:after="0" w:line="100" w:lineRule="atLeast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9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 23» сентября 2015 года № 52</w:t>
      </w:r>
    </w:p>
    <w:p w:rsidR="00FB3AB4" w:rsidRPr="0095498E" w:rsidRDefault="00FB3AB4" w:rsidP="00FB3AB4">
      <w:pPr>
        <w:widowControl w:val="0"/>
        <w:tabs>
          <w:tab w:val="left" w:pos="0"/>
          <w:tab w:val="right" w:leader="dot" w:pos="934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B4" w:rsidRDefault="00FB3AB4" w:rsidP="00FB3AB4">
      <w:pPr>
        <w:widowControl w:val="0"/>
        <w:tabs>
          <w:tab w:val="left" w:pos="0"/>
          <w:tab w:val="right" w:leader="dot" w:pos="934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AB4" w:rsidRDefault="00FB3AB4" w:rsidP="00FB3AB4">
      <w:pPr>
        <w:widowControl w:val="0"/>
        <w:tabs>
          <w:tab w:val="left" w:pos="0"/>
          <w:tab w:val="right" w:leader="dot" w:pos="9344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B3AB4" w:rsidRDefault="00FB3AB4" w:rsidP="00FB3AB4">
      <w:pPr>
        <w:widowControl w:val="0"/>
        <w:tabs>
          <w:tab w:val="left" w:pos="0"/>
          <w:tab w:val="right" w:leader="dot" w:pos="9344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B3AB4" w:rsidRDefault="00FB3AB4" w:rsidP="00FB3AB4">
      <w:pPr>
        <w:widowControl w:val="0"/>
        <w:tabs>
          <w:tab w:val="left" w:pos="0"/>
          <w:tab w:val="right" w:leader="dot" w:pos="9344"/>
        </w:tabs>
        <w:spacing w:after="0" w:line="100" w:lineRule="atLeast"/>
        <w:jc w:val="center"/>
        <w:rPr>
          <w:rFonts w:ascii="Times New Roman" w:eastAsia="Times New Roman" w:hAnsi="Times New Roman" w:cs="Arial Narrow"/>
          <w:b/>
          <w:sz w:val="28"/>
          <w:szCs w:val="28"/>
        </w:rPr>
      </w:pPr>
      <w:r>
        <w:rPr>
          <w:rFonts w:ascii="Times New Roman" w:eastAsia="Times New Roman" w:hAnsi="Times New Roman" w:cs="Arial Narrow"/>
          <w:b/>
          <w:sz w:val="28"/>
          <w:szCs w:val="28"/>
        </w:rPr>
        <w:t>«Присвоение адресов объектам адресации, изменение и аннулирование адресов »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FB3AB4" w:rsidRDefault="00FB3AB4" w:rsidP="00FB3AB4">
      <w:pPr>
        <w:widowControl w:val="0"/>
        <w:tabs>
          <w:tab w:val="left" w:pos="1069"/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Настоящий административный регламент исполнения муниципальной услуги (далее – регламент)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</w:t>
      </w:r>
      <w:r>
        <w:rPr>
          <w:rFonts w:ascii="Times New Roman" w:eastAsia="Times New Roman" w:hAnsi="Times New Roman" w:cs="Arial Narrow"/>
          <w:sz w:val="28"/>
          <w:szCs w:val="26"/>
        </w:rPr>
        <w:t>Присвоение адресов объектам адресации, изменение и аннулирование адресов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муниципальная услуга).</w:t>
      </w: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Заявителями и получателями муниципальной услуги являются физические или юридические лица, или их представители, действующие в силу полномочий, основанных на доверенности.</w:t>
      </w: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может осуществляться через многофункциональный центр.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о присвоении, изменении, об аннулировании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 хозяйственного ведения;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 оперативного управления;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 пожизненно наследуемого владения;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 постоянного (бессрочного) пользования.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>
        <w:r>
          <w:rPr>
            <w:rStyle w:val="-"/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>
        <w:r>
          <w:rPr>
            <w:rStyle w:val="-"/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</w:pP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</w:pP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</w:pP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>
        <w:rPr>
          <w:rFonts w:ascii="Times NR Cyr MT" w:eastAsia="Times New Roman" w:hAnsi="Times NR Cyr MT" w:cs="Times NR Cyr MT"/>
          <w:bCs/>
          <w:sz w:val="28"/>
          <w:szCs w:val="28"/>
        </w:rPr>
        <w:t>3. Порядок информирования о правилах предоставления муниципальной услуги.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r>
        <w:rPr>
          <w:rFonts w:ascii="Times NR Cyr MT" w:eastAsia="Times New Roman" w:hAnsi="Times NR Cyr MT" w:cs="Times NR Cyr MT"/>
          <w:sz w:val="28"/>
          <w:szCs w:val="28"/>
        </w:rPr>
        <w:t>размещаются в Интернет-ресурсах администрации муниципального образования,  на входе в здание администрации, в многофункциональном центре.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Администрац</w:t>
      </w:r>
      <w:r w:rsidR="00F43E77">
        <w:rPr>
          <w:rFonts w:ascii="Times NR Cyr MT" w:eastAsia="Times New Roman" w:hAnsi="Times NR Cyr MT" w:cs="Times NR Cyr MT"/>
          <w:sz w:val="28"/>
          <w:szCs w:val="28"/>
        </w:rPr>
        <w:t>ия расположена по адресу: 413707</w:t>
      </w:r>
      <w:r>
        <w:rPr>
          <w:rFonts w:ascii="Times NR Cyr MT" w:eastAsia="Times New Roman" w:hAnsi="Times NR Cyr MT" w:cs="Times NR Cyr MT"/>
          <w:sz w:val="28"/>
          <w:szCs w:val="28"/>
        </w:rPr>
        <w:t xml:space="preserve">, Саратовская область, </w:t>
      </w:r>
      <w:r w:rsidR="00F43E77">
        <w:rPr>
          <w:rFonts w:ascii="Times NR Cyr MT" w:eastAsia="Times New Roman" w:hAnsi="Times NR Cyr MT" w:cs="Times NR Cyr MT"/>
          <w:sz w:val="28"/>
          <w:szCs w:val="28"/>
        </w:rPr>
        <w:t>Пугачевский район,  с. Преображенка</w:t>
      </w:r>
      <w:proofErr w:type="gramStart"/>
      <w:r w:rsidR="00F43E77">
        <w:rPr>
          <w:rFonts w:ascii="Times NR Cyr MT" w:eastAsia="Times New Roman" w:hAnsi="Times NR Cyr MT" w:cs="Times NR Cyr MT"/>
          <w:sz w:val="28"/>
          <w:szCs w:val="28"/>
        </w:rPr>
        <w:t xml:space="preserve"> ,</w:t>
      </w:r>
      <w:proofErr w:type="gramEnd"/>
      <w:r w:rsidR="00F43E77">
        <w:rPr>
          <w:rFonts w:ascii="Times NR Cyr MT" w:eastAsia="Times New Roman" w:hAnsi="Times NR Cyr MT" w:cs="Times NR Cyr MT"/>
          <w:sz w:val="28"/>
          <w:szCs w:val="28"/>
        </w:rPr>
        <w:t xml:space="preserve"> ул. Советская, д.46</w:t>
      </w:r>
      <w:r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</w:t>
      </w:r>
      <w:r>
        <w:rPr>
          <w:rFonts w:ascii="Times NR Cyr MT" w:hAnsi="Times NR Cyr MT"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Преображенского муниципального образования</w:t>
      </w:r>
      <w:r>
        <w:rPr>
          <w:rFonts w:ascii="Times NR Cyr MT" w:hAnsi="Times NR Cyr MT"/>
          <w:sz w:val="28"/>
          <w:szCs w:val="28"/>
        </w:rPr>
        <w:t xml:space="preserve"> Пугачевского муниципального района (далее – Администрация)</w:t>
      </w:r>
      <w:r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>
        <w:rPr>
          <w:rFonts w:ascii="Times NR Cyr MT" w:hAnsi="Times NR Cyr MT"/>
          <w:sz w:val="28"/>
          <w:szCs w:val="28"/>
        </w:rPr>
        <w:t>Администрация</w:t>
      </w:r>
      <w:r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Сведения о графике (режиме) работы содержатся на странице муниципального образования на официальном портале Администрации: </w:t>
      </w:r>
      <w:r>
        <w:rPr>
          <w:rStyle w:val="-"/>
        </w:rPr>
        <w:t xml:space="preserve"> </w:t>
      </w:r>
      <w:r>
        <w:rPr>
          <w:rStyle w:val="-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-"/>
          <w:rFonts w:ascii="Times New Roman" w:hAnsi="Times New Roman" w:cs="Times New Roman"/>
          <w:sz w:val="28"/>
          <w:szCs w:val="28"/>
        </w:rPr>
        <w:t>://</w:t>
      </w:r>
      <w:r w:rsidR="00C07B15" w:rsidRPr="00C07B15">
        <w:rPr>
          <w:rStyle w:val="-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B15">
        <w:rPr>
          <w:rStyle w:val="-"/>
          <w:rFonts w:ascii="Times New Roman" w:hAnsi="Times New Roman" w:cs="Times New Roman"/>
          <w:sz w:val="28"/>
          <w:szCs w:val="28"/>
          <w:lang w:val="en-US"/>
        </w:rPr>
        <w:t>preobrazhenka</w:t>
      </w:r>
      <w:proofErr w:type="spellEnd"/>
      <w:r w:rsidR="00C07B15">
        <w:rPr>
          <w:rStyle w:val="-"/>
          <w:rFonts w:ascii="Times New Roman" w:hAnsi="Times New Roman" w:cs="Times New Roman"/>
          <w:sz w:val="28"/>
          <w:szCs w:val="28"/>
        </w:rPr>
        <w:t>64</w:t>
      </w:r>
      <w:r>
        <w:rPr>
          <w:rStyle w:val="-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hAnsi="Times New Roman" w:cs="Times New Roman"/>
          <w:sz w:val="28"/>
          <w:szCs w:val="28"/>
        </w:rPr>
        <w:t>/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 xml:space="preserve">Специалисты </w:t>
      </w:r>
      <w:r>
        <w:rPr>
          <w:rFonts w:ascii="Times NR Cyr MT" w:hAnsi="Times NR Cyr MT"/>
          <w:sz w:val="28"/>
          <w:szCs w:val="28"/>
        </w:rPr>
        <w:t>Администрации</w:t>
      </w:r>
      <w:r>
        <w:rPr>
          <w:rFonts w:ascii="Times NR Cyr MT" w:eastAsia="Times New Roman" w:hAnsi="Times NR Cyr MT" w:cs="Times NR Cyr MT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850"/>
        <w:gridCol w:w="4717"/>
      </w:tblGrid>
      <w:tr w:rsidR="00FB3AB4" w:rsidTr="00F43E77"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</w:rPr>
              <w:t>с 8 ч. до 17 ч.</w:t>
            </w:r>
          </w:p>
        </w:tc>
      </w:tr>
      <w:tr w:rsidR="00FB3AB4" w:rsidTr="00F43E77"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</w:rPr>
              <w:t>с 8 ч. до 17 ч.</w:t>
            </w:r>
          </w:p>
        </w:tc>
      </w:tr>
    </w:tbl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850"/>
        <w:gridCol w:w="4717"/>
      </w:tblGrid>
      <w:tr w:rsidR="00FB3AB4" w:rsidTr="00F43E77"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</w:rPr>
              <w:t>с 10 ч. до 16 ч.</w:t>
            </w:r>
          </w:p>
        </w:tc>
      </w:tr>
    </w:tbl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Суббота и воскресенье – выходной день.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Перерыв на обед сотрудников с 12 ч. до 14 ч.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 xml:space="preserve">Телефон для справок: </w:t>
      </w:r>
      <w:r w:rsidR="00F43E77">
        <w:rPr>
          <w:rFonts w:ascii="Times NR Cyr MT" w:hAnsi="Times NR Cyr MT"/>
          <w:sz w:val="28"/>
          <w:szCs w:val="28"/>
        </w:rPr>
        <w:t>(884574) 3-44-22, факс: (884574) 3-44-22</w:t>
      </w:r>
      <w:r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Страница администрации на официальном портале: </w:t>
      </w:r>
      <w:r>
        <w:rPr>
          <w:rStyle w:val="-"/>
        </w:rPr>
        <w:t xml:space="preserve"> </w:t>
      </w:r>
      <w:r>
        <w:rPr>
          <w:rStyle w:val="-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-"/>
          <w:rFonts w:ascii="Times New Roman" w:hAnsi="Times New Roman" w:cs="Times New Roman"/>
          <w:sz w:val="28"/>
          <w:szCs w:val="28"/>
        </w:rPr>
        <w:t>://</w:t>
      </w:r>
      <w:proofErr w:type="spellStart"/>
      <w:r w:rsidR="001B648A">
        <w:rPr>
          <w:rStyle w:val="-"/>
          <w:rFonts w:ascii="Times New Roman" w:hAnsi="Times New Roman" w:cs="Times New Roman"/>
          <w:sz w:val="28"/>
          <w:szCs w:val="28"/>
          <w:lang w:val="en-US"/>
        </w:rPr>
        <w:t>preobrazhenka</w:t>
      </w:r>
      <w:proofErr w:type="spellEnd"/>
      <w:r w:rsidR="00C07B15">
        <w:rPr>
          <w:rStyle w:val="-"/>
          <w:rFonts w:ascii="Times New Roman" w:hAnsi="Times New Roman" w:cs="Times New Roman"/>
          <w:sz w:val="28"/>
          <w:szCs w:val="28"/>
        </w:rPr>
        <w:t>64</w:t>
      </w:r>
      <w:r>
        <w:rPr>
          <w:rStyle w:val="-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-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proofErr w:type="gramStart"/>
      <w:r>
        <w:rPr>
          <w:rFonts w:ascii="Times NR Cyr MT" w:eastAsia="Times New Roman" w:hAnsi="Times NR Cyr MT" w:cs="Times NR Cyr MT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>
        <w:rPr>
          <w:rFonts w:ascii="Times NR Cyr MT" w:hAnsi="Times NR Cyr MT"/>
          <w:sz w:val="28"/>
          <w:szCs w:val="28"/>
        </w:rPr>
        <w:t>Администрации</w:t>
      </w:r>
      <w:r>
        <w:rPr>
          <w:rFonts w:ascii="Times NR Cyr MT" w:eastAsia="Times New Roman" w:hAnsi="Times NR Cyr MT" w:cs="Times NR Cyr MT"/>
          <w:bCs/>
          <w:sz w:val="28"/>
          <w:szCs w:val="28"/>
        </w:rPr>
        <w:t xml:space="preserve">, а также с использованием средств телефонной связи, </w:t>
      </w:r>
      <w:r>
        <w:rPr>
          <w:rFonts w:ascii="Times NR Cyr MT" w:eastAsia="Times New Roman" w:hAnsi="Times NR Cyr MT" w:cs="Times NR Cyr MT"/>
          <w:sz w:val="28"/>
          <w:szCs w:val="28"/>
        </w:rPr>
        <w:t>электронного информирования</w:t>
      </w:r>
      <w:r>
        <w:rPr>
          <w:rFonts w:ascii="Times NR Cyr MT" w:eastAsia="Times New Roman" w:hAnsi="Times NR Cyr MT" w:cs="Times NR Cyr MT"/>
          <w:bCs/>
          <w:sz w:val="28"/>
          <w:szCs w:val="28"/>
        </w:rPr>
        <w:t>, посредством размещения на Интернет-ресурсах 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1">
        <w:r>
          <w:rPr>
            <w:rStyle w:val="-"/>
            <w:rFonts w:ascii="Times New Roman" w:eastAsia="Times New Roman" w:hAnsi="Times New Roman" w:cs="Times New Roman"/>
            <w:sz w:val="28"/>
          </w:rPr>
          <w:t>http://pgu.saratov.gov.ru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12">
        <w:r>
          <w:rPr>
            <w:rStyle w:val="-"/>
            <w:rFonts w:ascii="Times New Roman" w:eastAsia="Times New Roman" w:hAnsi="Times New Roman" w:cs="Times New Roman"/>
            <w:sz w:val="28"/>
          </w:rPr>
          <w:t>www.gosuslugi.ru</w:t>
        </w:r>
      </w:hyperlink>
      <w:r>
        <w:rPr>
          <w:rFonts w:ascii="Times NR Cyr MT" w:eastAsia="Times New Roman" w:hAnsi="Times NR Cyr MT" w:cs="Times NR Cyr MT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  <w:proofErr w:type="gramEnd"/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 xml:space="preserve">Стенды (вывески), содержащие информацию о графике работы, размещаются в здании, где </w:t>
      </w:r>
      <w:proofErr w:type="gramStart"/>
      <w:r>
        <w:rPr>
          <w:rFonts w:ascii="Times NR Cyr MT" w:eastAsia="Times New Roman" w:hAnsi="Times NR Cyr MT" w:cs="Times NR Cyr MT"/>
          <w:sz w:val="28"/>
          <w:szCs w:val="28"/>
        </w:rPr>
        <w:t>расположен</w:t>
      </w:r>
      <w:proofErr w:type="gramEnd"/>
      <w:r>
        <w:rPr>
          <w:rFonts w:ascii="Times NR Cyr MT" w:eastAsia="Times New Roman" w:hAnsi="Times NR Cyr MT" w:cs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>Администрация</w:t>
      </w:r>
      <w:r>
        <w:rPr>
          <w:rFonts w:ascii="Times NR Cyr MT" w:eastAsia="Times New Roman" w:hAnsi="Times NR Cyr MT" w:cs="Times NR Cyr MT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>
        <w:rPr>
          <w:rFonts w:ascii="Times NR Cyr MT" w:eastAsia="Times New Roman" w:hAnsi="Times NR Cyr MT" w:cs="Times NR Cyr MT"/>
          <w:bCs/>
          <w:sz w:val="28"/>
          <w:szCs w:val="28"/>
        </w:rPr>
        <w:lastRenderedPageBreak/>
        <w:t>Порядок, форма и место размещения информации о предоставлении муниципальной услуги.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На информационных стендах, размещаемых в помещениях администрации, содержится следующая информация: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месторасположение, график (режим) работы, номера телефонов, адрес в сети интернет муниципального района;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процедура предоставления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перечень документов, необходимых для получения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основания отказа в предоставлении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образцы заполнения заявления, бланк заявления.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На официальном портале  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 государственных и муниципальных услуг и федеральном портале государственных и муниципальных услуг содержится аналогичная информация. </w:t>
      </w:r>
    </w:p>
    <w:p w:rsidR="00FB3AB4" w:rsidRDefault="00FB3AB4" w:rsidP="00FB3AB4">
      <w:pPr>
        <w:widowControl w:val="0"/>
        <w:tabs>
          <w:tab w:val="left" w:pos="1429"/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</w:t>
      </w:r>
      <w:r>
        <w:rPr>
          <w:rFonts w:ascii="Times NR Cyr MT" w:hAnsi="Times NR Cyr MT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предоставляющей услугу. </w:t>
      </w: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Наименование муниципальной услуги – «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Присвоение адресов объектам адресации, изменение и аннулирование адресов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Наименование органа,</w:t>
      </w: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предоставляющего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муниципальную услугу</w:t>
      </w:r>
    </w:p>
    <w:p w:rsidR="00FB3AB4" w:rsidRDefault="00FB3AB4" w:rsidP="00FB3AB4">
      <w:pPr>
        <w:widowControl w:val="0"/>
        <w:tabs>
          <w:tab w:val="left" w:pos="1069"/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Предоставление данной муниципальной услуги осуществляет администрация Преображенского муниципального образования Пугачевского муниципального района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а также многофункциональный центр.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взаимодействует с </w:t>
      </w:r>
      <w:r>
        <w:rPr>
          <w:rFonts w:ascii="Times NR Cyr MT" w:eastAsia="Times New Roman" w:hAnsi="Times NR Cyr MT" w:cs="Times NR Cyr MT"/>
          <w:sz w:val="28"/>
          <w:szCs w:val="28"/>
        </w:rPr>
        <w:t>территориальным отделом Управления Федеральной службы государственной регистрации, кадастра и картографии по Саратовской области.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  <w:proofErr w:type="gramEnd"/>
    </w:p>
    <w:p w:rsidR="00FB3AB4" w:rsidRDefault="00FB3AB4" w:rsidP="00FB3AB4">
      <w:pPr>
        <w:widowControl w:val="0"/>
        <w:tabs>
          <w:tab w:val="left" w:pos="567"/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Результат предоставления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Конечными результатами исполнения муниципальной услуги по </w:t>
      </w:r>
      <w:r>
        <w:rPr>
          <w:rFonts w:ascii="Times New Roman" w:eastAsia="Times New Roman" w:hAnsi="Times New Roman" w:cs="Arial"/>
          <w:sz w:val="28"/>
          <w:szCs w:val="26"/>
        </w:rPr>
        <w:t>присвоению, изменению и аннулированию адресов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 являться: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  администрации Преображенского муниципального образования Пугачевского муниципального района о п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 адресов объектам адресации, изменении и аннулировании адресов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FB3AB4" w:rsidRDefault="00FB3AB4" w:rsidP="00FB3AB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Times New Roman" w:hAnsi="Times New Roman" w:cs="Times New Roman"/>
          <w:sz w:val="28"/>
          <w:szCs w:val="20"/>
        </w:rPr>
        <w:t>предоставлении муниципальной услуги (приложение № 4 к настоящему регламенту)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B3AB4" w:rsidRDefault="00FB3AB4" w:rsidP="00FB3AB4">
      <w:pPr>
        <w:widowControl w:val="0"/>
        <w:tabs>
          <w:tab w:val="right" w:leader="dot" w:pos="934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Срок предоставления муниципальной услуги</w:t>
      </w:r>
    </w:p>
    <w:p w:rsidR="00FB3AB4" w:rsidRDefault="00FB3AB4" w:rsidP="00FB3AB4">
      <w:pPr>
        <w:widowControl w:val="0"/>
        <w:tabs>
          <w:tab w:val="left" w:pos="1069"/>
          <w:tab w:val="right" w:leader="dot" w:pos="934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Предоставление муниципальной услуги осуществляется в течение       18 (восемнадцать) рабочих дней с момента поступления в Администрацию заявления о предоставлении муниципальной услуги.</w:t>
      </w:r>
    </w:p>
    <w:p w:rsidR="00FB3AB4" w:rsidRDefault="00FB3AB4" w:rsidP="00FB3AB4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представления заявления через многофункциональный центр срок, исчисляется со дня передачи многофункциональным центром заявления и документов, в уполномоченный орган.</w:t>
      </w:r>
    </w:p>
    <w:p w:rsidR="00FB3AB4" w:rsidRDefault="00FB3AB4" w:rsidP="00FB3AB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B3AB4" w:rsidRDefault="00FB3AB4" w:rsidP="00FB3AB4">
      <w:pPr>
        <w:widowControl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Перечень нормативных правовых актов</w:t>
      </w:r>
    </w:p>
    <w:p w:rsidR="00FB3AB4" w:rsidRDefault="00FB3AB4" w:rsidP="00FB3AB4">
      <w:pPr>
        <w:widowControl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для предоставления муниципальной услуги</w:t>
      </w:r>
    </w:p>
    <w:p w:rsidR="00FB3AB4" w:rsidRDefault="00FB3AB4" w:rsidP="00FB3AB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8. 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Конституцией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 («Российская газета» 25 декабря 1993 года № 237)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 от 29 декабря    2004 года № 190-ФЗ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(«Российская газета»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30 декабря 2004 года № 290);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 от 25 октября 2001 года          № 136-ФЗ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газета»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30 октября 2001 года № 211-212)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Российская газета» от 8 октября 2003 года № 202)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2 августа 2010 года № 31, ст.4179);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>
        <w:r w:rsidRPr="001B648A">
          <w:rPr>
            <w:rStyle w:val="-"/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Российская газета» от 30 декабря 2013 года № 6271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постановлением Правительства Российской Федерации от 19 ноября   2014 года № 1221 «Об утверждении Правил присвоения, изменения 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аннулирования адресов»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 ноября 2014 года Интернет-портал «Российская Газета»)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Преображенского муниципального образования Пугачевского муниципального района Саратовской области от </w:t>
      </w:r>
      <w:r w:rsidR="001B648A" w:rsidRPr="001B648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1B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1B648A">
        <w:rPr>
          <w:rFonts w:ascii="Times New Roman" w:eastAsia="Times New Roman" w:hAnsi="Times New Roman" w:cs="Times New Roman"/>
          <w:color w:val="000000"/>
          <w:sz w:val="28"/>
          <w:szCs w:val="28"/>
        </w:rPr>
        <w:t>38 «О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</w:t>
      </w:r>
      <w:r w:rsidR="001B6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муниципальных функций и административных регламентов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муниципальных услуг»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Исчерпывающий перечень документов, необходимых для предоставления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и федеральном портале государственных и муниципальных услуг, в многофункциональном центре. </w:t>
      </w:r>
    </w:p>
    <w:p w:rsidR="00FB3AB4" w:rsidRDefault="00FB3AB4" w:rsidP="00FB3AB4">
      <w:pPr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9.  Для получения муниципальной услуги заявитель предоставляет в Администрацию или многофункциональный центр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форме, приведенной в приложении № 1 к настоящему административному регламенту.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4" w:anchor="block_1000" w:history="1">
        <w:r>
          <w:rPr>
            <w:rStyle w:val="-"/>
            <w:rFonts w:ascii="Times New Roman" w:eastAsia="Times New Roman" w:hAnsi="Times New Roman" w:cs="Times New Roman"/>
            <w:sz w:val="28"/>
          </w:rPr>
          <w:t>заявлению</w:t>
        </w:r>
      </w:hyperlink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рилагаются следующие документы: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объект (объекты) адресации;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адресации;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недвижимости».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Уполномоченные органы запрашивают документы, указанные в</w:t>
      </w:r>
      <w:r>
        <w:rPr>
          <w:rFonts w:ascii="Times New Roman" w:eastAsia="Times New Roman" w:hAnsi="Times New Roman" w:cs="Times New Roman"/>
          <w:sz w:val="28"/>
        </w:rPr>
        <w:t> </w:t>
      </w:r>
      <w:hyperlink r:id="rId15" w:anchor="block_1034" w:history="1">
        <w:r>
          <w:rPr>
            <w:rStyle w:val="-"/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Заявители (представители заявителя) при подаче</w:t>
      </w:r>
      <w:r>
        <w:rPr>
          <w:rFonts w:ascii="Times New Roman" w:eastAsia="Times New Roman" w:hAnsi="Times New Roman" w:cs="Times New Roman"/>
          <w:sz w:val="28"/>
        </w:rPr>
        <w:t> </w:t>
      </w:r>
      <w:hyperlink r:id="rId16" w:anchor="block_1000" w:history="1">
        <w:r>
          <w:rPr>
            <w:rStyle w:val="-"/>
            <w:rFonts w:ascii="Times New Roman" w:eastAsia="Times New Roman" w:hAnsi="Times New Roman" w:cs="Times New Roman"/>
            <w:sz w:val="28"/>
          </w:rPr>
          <w:t>заявления</w:t>
        </w:r>
      </w:hyperlink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вправе приложить к нему документы, указанные в</w:t>
      </w:r>
      <w:r>
        <w:rPr>
          <w:rFonts w:ascii="Times New Roman" w:eastAsia="Times New Roman" w:hAnsi="Times New Roman" w:cs="Times New Roman"/>
          <w:sz w:val="28"/>
        </w:rPr>
        <w:t> </w:t>
      </w:r>
      <w:hyperlink r:id="rId17" w:anchor="block_1034" w:history="1">
        <w:r>
          <w:rPr>
            <w:rStyle w:val="-"/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B3AB4" w:rsidRDefault="00FB3AB4" w:rsidP="00FB3AB4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указанные в</w:t>
      </w:r>
      <w:r>
        <w:rPr>
          <w:rFonts w:ascii="Times New Roman" w:eastAsia="Times New Roman" w:hAnsi="Times New Roman" w:cs="Times New Roman"/>
          <w:sz w:val="28"/>
        </w:rPr>
        <w:t> </w:t>
      </w:r>
      <w:hyperlink r:id="rId18" w:anchor="block_1034" w:history="1">
        <w:r>
          <w:rPr>
            <w:rStyle w:val="-"/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>
        <w:rPr>
          <w:rFonts w:ascii="Times New Roman" w:eastAsia="Times New Roman" w:hAnsi="Times New Roman" w:cs="Times New Roman"/>
          <w:sz w:val="28"/>
        </w:rPr>
        <w:t> </w:t>
      </w:r>
      <w:hyperlink r:id="rId19" w:anchor="block_54" w:history="1">
        <w:r>
          <w:rPr>
            <w:rStyle w:val="-"/>
            <w:rFonts w:ascii="Times New Roman" w:eastAsia="Times New Roman" w:hAnsi="Times New Roman" w:cs="Times New Roman"/>
            <w:sz w:val="28"/>
          </w:rPr>
          <w:t>квалифицированной электронной подписи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FB3AB4" w:rsidRDefault="00FB3AB4" w:rsidP="00FB3AB4">
      <w:pPr>
        <w:spacing w:after="0" w:line="10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3AB4" w:rsidRDefault="00FB3AB4" w:rsidP="00FB3AB4">
      <w:pPr>
        <w:spacing w:after="0" w:line="10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>11.  В приеме документов может быть отказано в случае:</w:t>
      </w:r>
    </w:p>
    <w:p w:rsidR="00FB3AB4" w:rsidRDefault="00FB3AB4" w:rsidP="00FB3AB4">
      <w:pPr>
        <w:spacing w:after="0" w:line="10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несоответствия статуса заявителя;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документах имеются подчистки, приписки, зачеркнутые слова и иные неоговоренные исправления;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исполнены карандашом;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FB3AB4" w:rsidRDefault="00FB3AB4" w:rsidP="00FB3AB4">
      <w:pPr>
        <w:tabs>
          <w:tab w:val="left" w:pos="5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FB3AB4" w:rsidRDefault="00FB3AB4" w:rsidP="00FB3AB4">
      <w:pPr>
        <w:spacing w:after="0" w:line="10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B4" w:rsidRDefault="00FB3AB4" w:rsidP="00FB3AB4">
      <w:pPr>
        <w:spacing w:after="0" w:line="100" w:lineRule="atLeast"/>
        <w:ind w:firstLine="709"/>
        <w:contextualSpacing/>
        <w:jc w:val="center"/>
      </w:pPr>
    </w:p>
    <w:p w:rsidR="00FB3AB4" w:rsidRDefault="00FB3AB4" w:rsidP="00FB3AB4">
      <w:pPr>
        <w:spacing w:after="0" w:line="100" w:lineRule="atLeast"/>
        <w:ind w:firstLine="709"/>
        <w:contextualSpacing/>
        <w:jc w:val="center"/>
      </w:pPr>
    </w:p>
    <w:p w:rsidR="00FB3AB4" w:rsidRDefault="00FB3AB4" w:rsidP="00FB3AB4">
      <w:pPr>
        <w:spacing w:after="0" w:line="100" w:lineRule="atLeast"/>
        <w:ind w:firstLine="709"/>
        <w:contextualSpacing/>
        <w:jc w:val="center"/>
      </w:pPr>
    </w:p>
    <w:p w:rsidR="00FB3AB4" w:rsidRDefault="00FB3AB4" w:rsidP="00FB3AB4">
      <w:pPr>
        <w:spacing w:after="0" w:line="100" w:lineRule="atLeast"/>
        <w:ind w:firstLine="709"/>
        <w:contextualSpacing/>
        <w:jc w:val="center"/>
      </w:pPr>
    </w:p>
    <w:p w:rsidR="00FB3AB4" w:rsidRDefault="00FB3AB4" w:rsidP="00FB3AB4">
      <w:pPr>
        <w:spacing w:after="0" w:line="10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Исчерпывающий перечень оснований для приостановления</w:t>
      </w:r>
    </w:p>
    <w:p w:rsidR="00FB3AB4" w:rsidRDefault="00FB3AB4" w:rsidP="00FB3AB4">
      <w:pPr>
        <w:spacing w:after="0" w:line="10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и (или) отказа в предоставлении муниципальной услуги</w:t>
      </w:r>
    </w:p>
    <w:p w:rsidR="00FB3AB4" w:rsidRDefault="00FB3AB4" w:rsidP="00FB3AB4">
      <w:pPr>
        <w:spacing w:after="0" w:line="10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12. В присвоении, изменении или аннулировании адреса может быть отказано в случаях:</w:t>
      </w:r>
    </w:p>
    <w:p w:rsidR="00FB3AB4" w:rsidRDefault="00FB3AB4" w:rsidP="00FB3AB4">
      <w:pPr>
        <w:spacing w:before="280" w:after="28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обращение лица, не относящегося к категории заявителей (представителей заявителя);</w:t>
      </w:r>
    </w:p>
    <w:p w:rsidR="00FB3AB4" w:rsidRDefault="00FB3AB4" w:rsidP="00FB3AB4">
      <w:pPr>
        <w:spacing w:line="10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B3AB4" w:rsidRDefault="00FB3AB4" w:rsidP="00FB3AB4">
      <w:pPr>
        <w:spacing w:line="10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FB3AB4" w:rsidRDefault="00FB3AB4" w:rsidP="00FB3AB4">
      <w:pPr>
        <w:spacing w:line="10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AB4" w:rsidRDefault="00FB3AB4" w:rsidP="00FB3AB4">
      <w:pPr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права собственности на объекты недвижимого имущества с получением правоустанавливающих документов на объекты недвижимого имущества;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технического паспорта жилого помещения;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нотариальное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заверение доверенностей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и необходимых для предоставления муниципальных услуг документов.</w:t>
      </w:r>
    </w:p>
    <w:p w:rsidR="00FB3AB4" w:rsidRDefault="00FB3AB4" w:rsidP="00FB3AB4">
      <w:pPr>
        <w:spacing w:line="100" w:lineRule="atLeast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Размер платы, взимаемой с заявителя при предоставлении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14. Муниципальная услуга предоставляется без взимания платы.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Максимальное время  ожидания в очереди при подаче запроса для предоставления   муниципальной 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для подачи заявления и документов на предоставление муниципальной услуги не должно превышать  15 минут.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Максимальное время приема заявления и документов на предоставление муниципальной услуги не должно превышать 15 минут.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Требования к размещению и оформлению помещения Администрации, предоставляющего муниципальную услугу: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помещение Администрации должно соответствовать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санитарно-эпидемиоло-гическим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правилам и нормативам;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Требования к местам для ожидания.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ожидания приема у специалиста Администрации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Требования к оформлению входа в здание.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телефонный номер для справок.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Требования к местам для информирования, получения информации и заполнения необходимых документов.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Требования к местам приема заявителей.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выделяются места для приема заявителей.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Администрации должен быть оборудован вывесками с указанием: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номера кабинета;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времени перерыва на обед.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3AB4" w:rsidRDefault="00FB3AB4" w:rsidP="00FB3AB4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Срок регистрации запроса заявителя о предоставлении муниципальной услуги</w:t>
      </w:r>
    </w:p>
    <w:p w:rsidR="00FB3AB4" w:rsidRDefault="00FB3AB4" w:rsidP="00FB3AB4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21. Регистрация поступивших запросов на предоставление муниципальной услуги посредством почты либо в электронном виде не должно превышать одного дня.</w:t>
      </w:r>
    </w:p>
    <w:p w:rsidR="00FB3AB4" w:rsidRDefault="00FB3AB4" w:rsidP="00FB3AB4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При личном обращении не более 15 минут.</w:t>
      </w:r>
    </w:p>
    <w:p w:rsidR="00FB3AB4" w:rsidRDefault="00FB3AB4" w:rsidP="00FB3AB4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FB3AB4" w:rsidRDefault="00FB3AB4" w:rsidP="00FB3AB4">
      <w:pPr>
        <w:tabs>
          <w:tab w:val="left" w:pos="1134"/>
        </w:tabs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Показатели доступности и качества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22.  Показателями доступности муниципальной услуги являются: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обеспечение возможности направления запроса в уполномоченные органы по электронной почте;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обеспечение предоставления муниципальной услуги с использованием возможностей портала государственных и муниципальных услуг Саратовской области;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возможность получения муниципальной услуги через многофункциональный центр.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соблюдение срока предоставления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соблюдение сроков ожидания в очереди при предоставлении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</w:t>
      </w: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в электронной форме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FB3AB4" w:rsidRDefault="00FB3AB4" w:rsidP="00FB3AB4">
      <w:pPr>
        <w:spacing w:after="0" w:line="100" w:lineRule="atLeast"/>
        <w:ind w:left="20"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в электронной форме осуществляется:</w:t>
      </w:r>
    </w:p>
    <w:p w:rsidR="00FB3AB4" w:rsidRDefault="00FB3AB4" w:rsidP="00FB3AB4">
      <w:pPr>
        <w:spacing w:after="0" w:line="100" w:lineRule="atLeast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B3AB4" w:rsidRDefault="00FB3AB4" w:rsidP="00FB3AB4">
      <w:pPr>
        <w:spacing w:after="0" w:line="100" w:lineRule="atLeast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получение заявителем сведений о ходе выполнения запроса о предоставлении муниципальной услуги.</w:t>
      </w:r>
    </w:p>
    <w:p w:rsidR="00FB3AB4" w:rsidRDefault="00FB3AB4" w:rsidP="00FB3AB4">
      <w:pPr>
        <w:spacing w:after="0" w:line="100" w:lineRule="atLeast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в электронной форме</w:t>
      </w: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Исчерпывающий перечень административных процедур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24. Состав административных процедур: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прием, первичная проверка и регистрация документов, выдача расписки в получении;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документов, выезд специалиста на место для объекта в натуре;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и выдача распоряжения о п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 адресов объектам адресации, изменении и аннулировании адресов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либо мотивированный отказ в предоставлении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муниципальной услуги.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 последовательности административных действий (процедур) при предоставлении муниципальной услуги представлена в приложении № 3 к настоящему Регламенту.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B4" w:rsidRDefault="00FB3AB4" w:rsidP="00FB3AB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Прием, первичная проверка и регистрация</w:t>
      </w:r>
    </w:p>
    <w:p w:rsidR="00FB3AB4" w:rsidRDefault="00FB3AB4" w:rsidP="00FB3AB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выдача расписки в получении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Основанием для начала административной процедуры является обращение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в многофункциональный центр с заявлением по форме, приведенной в приложении № 1 к настоящему регламенту. 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26. Ответственным за выполнение административной процедуры приёма, первичной проверки и регистрации заявления 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FB3AB4" w:rsidRDefault="00FB3AB4" w:rsidP="00FB3AB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осуществляет первичную проверку представленных документов на соответствие требованиям, установленным законодательством и настоящим регламентом, удостоверяясь, что: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представлены в полном объеме в соответствии с                      настоящим регламентом;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документов соответствуют оригиналам (проверяет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заверение копий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заявителем либо уполномоченным лицом);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написанные от руки тексты документов разборчивы, фамилии, имена и отчества физических лиц, адреса их мест жительства написаны полностью;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документах нет подчисток, зачёркнутых слов и иных неоговоренных исправлений;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 Определяет возможность присвоения объекту адресации адреса или аннулирования его адреса. После чего, обозначает время согласно графику работы Администрации, о проведении осмотра местонахождения объекта адресации (при необходимости).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 Выдает заявителю расписку о приеме документов по установленной форме (приложение № 2 к настоящему регламенту) с отметкой о дате, количестве и наименовании документов. Первый экземпляр расписки передается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надпись на расписке выдаваемой заявителю.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29. Регистрирует поступившее заявление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исполнения данной административной процедуры составляет 1 день.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 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Администрации, указанный в пункте 3 регламента.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31 .Заявление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запроса специалист Администрации уведомляет заинтересованное лицо электронным письмом о получении данного запроса.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 межведомственных запросов</w:t>
      </w: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органы (организации), участвующие в предоставлении </w:t>
      </w: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специалист Администрации в течение двух рабочих дней подготавливает и направляет межведомственные запросы в органы и организации, участвующие в межведомственном информационном взаимодействии, о представлении документов (их копий или сведений из них), необходимых для предоставления муниципальной услуги.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35. Результатом административной процедуры является получение запрашиваемых документов либо отказ в их предоставлении.</w:t>
      </w:r>
    </w:p>
    <w:p w:rsidR="00FB3AB4" w:rsidRDefault="00FB3AB4" w:rsidP="00FB3AB4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 Способом фиксации административной процедуры является регистрация запрашиваемых документов.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Рассмотрение документов,</w:t>
      </w: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выезд специалиста на место для объекта в натуре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Основанием для начала выполнения административной процедуры является поступление специалисту Администрации заявления и документов, необходимых для присвоения адреса объекту адресации.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Специалист Администрации анализирует представленные документы и ответы на межведомственные запросы и выезжает на место для осмотра объекта в натуре.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39. Если в ходе проверки запроса и осмотра объекта адресации не выявлены основания невозможности п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рисвоения, изменения и аннулирования адресов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подготовку проекта постановления 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рисвоении, изменении и аннулировании адресов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действия составляет 5 дней.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После принятия решения об отказе в присвоении адреса объекту адресации  специалистом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готовится письмо с обоснованием отказа и направляется на подпись главе администрации муниципального района. Максимальный срок выполнения действия  1 день.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AB4" w:rsidRDefault="00FB3AB4" w:rsidP="00FB3AB4">
      <w:pPr>
        <w:spacing w:after="0" w:line="100" w:lineRule="atLeast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Подготовка и выдача </w:t>
      </w:r>
      <w:r>
        <w:rPr>
          <w:rFonts w:ascii="Times New Roman" w:eastAsia="Times New Roman" w:hAnsi="Times New Roman" w:cs="Arial"/>
          <w:b/>
          <w:sz w:val="28"/>
          <w:szCs w:val="28"/>
        </w:rPr>
        <w:t>распоряжения о п</w:t>
      </w:r>
      <w:r>
        <w:rPr>
          <w:rFonts w:ascii="Times New Roman" w:eastAsia="Times New Roman" w:hAnsi="Times New Roman" w:cs="Arial"/>
          <w:b/>
          <w:sz w:val="28"/>
          <w:szCs w:val="26"/>
        </w:rPr>
        <w:t>рисвоении, изменении и аннулировании адресов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либо мотивированный отказ в предоставлении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41. Основанием для начала административной процедуры является подписанный проект постановления, либо проект уведомления о невозможности предоставления муниципальной услуги.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рисвоении, изменении и аннулировании адресов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принимается главой администрации Преображенского муниципального образования Пугачевского муниципального района в течение 2 дней.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передается в Администрацию в течение 1 дня.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42. В целях оптимизации предоставления муниципальной услуги заинтересованное лицо может уведомляться о принятом решении по телефону, факсу, электронной почте.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43. Выдача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рисвоении, изменении и аннулировании адресов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течение срока, установленного пунктом 7 настоящего административного регламента.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исполнения данной административной процедуры составляет 8 дней.</w:t>
      </w:r>
    </w:p>
    <w:p w:rsidR="00FB3AB4" w:rsidRDefault="00FB3AB4" w:rsidP="00FB3AB4">
      <w:pPr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.Формы контроля за предоставлением муниципальной услуги</w:t>
      </w: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B3AB4" w:rsidRDefault="00FB3AB4" w:rsidP="00FB3AB4">
      <w:pPr>
        <w:tabs>
          <w:tab w:val="left" w:pos="1260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регламента и иных нормативных правовых актов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Администрации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организацию работы по предоставлению муниципальной услуги в Администрации.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 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FB3AB4" w:rsidRDefault="00FB3AB4" w:rsidP="00FB3AB4">
      <w:pPr>
        <w:widowControl w:val="0"/>
        <w:tabs>
          <w:tab w:val="left" w:pos="0"/>
        </w:tabs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46. Плановые проверки осуществляются должностным лицом администрации Преображенского муниципального образования Пугачевского муниципального района в соответствии с планом работы, внеплановые проверки осуществляются в соответствии с распоряжением главы администрации.</w:t>
      </w:r>
    </w:p>
    <w:p w:rsidR="00FB3AB4" w:rsidRDefault="00FB3AB4" w:rsidP="00FB3AB4">
      <w:pPr>
        <w:widowControl w:val="0"/>
        <w:tabs>
          <w:tab w:val="left" w:pos="0"/>
        </w:tabs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осуществления плановых  проверок устанавливается главой Преображенского муниципального образования.</w:t>
      </w:r>
    </w:p>
    <w:p w:rsidR="00FB3AB4" w:rsidRDefault="00FB3AB4" w:rsidP="00FB3AB4">
      <w:pPr>
        <w:widowControl w:val="0"/>
        <w:tabs>
          <w:tab w:val="left" w:pos="0"/>
        </w:tabs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22 регламента.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 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 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Администрации,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подготовку постановления о предоставлении муниципальной услуги несет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 предоставление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принятие постановления несет глава  Преображенского муниципального образования Пугачевского муниципального района;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выдачу документов о согласовании переустройства и (или) перепланировки жилого (нежилого) помещения  несет специалист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ответственный за выдачу.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AB4" w:rsidRDefault="00FB3AB4" w:rsidP="00FB3AB4">
      <w:pPr>
        <w:spacing w:after="0" w:line="100" w:lineRule="atLeast"/>
        <w:ind w:firstLine="709"/>
        <w:jc w:val="center"/>
      </w:pPr>
    </w:p>
    <w:p w:rsidR="00FB3AB4" w:rsidRDefault="00FB3AB4" w:rsidP="00FB3AB4">
      <w:pPr>
        <w:spacing w:after="0" w:line="100" w:lineRule="atLeast"/>
        <w:ind w:firstLine="709"/>
        <w:jc w:val="center"/>
      </w:pPr>
    </w:p>
    <w:p w:rsidR="00FB3AB4" w:rsidRDefault="00FB3AB4" w:rsidP="00FB3AB4">
      <w:pPr>
        <w:spacing w:after="0" w:line="100" w:lineRule="atLeast"/>
        <w:ind w:firstLine="709"/>
        <w:jc w:val="center"/>
      </w:pPr>
    </w:p>
    <w:p w:rsidR="00FB3AB4" w:rsidRDefault="00FB3AB4" w:rsidP="00FB3AB4">
      <w:pPr>
        <w:spacing w:after="0" w:line="100" w:lineRule="atLeast"/>
        <w:ind w:firstLine="709"/>
        <w:jc w:val="center"/>
      </w:pPr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Досудебный (внесудебный) 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  решений</w:t>
      </w:r>
      <w:proofErr w:type="gramEnd"/>
    </w:p>
    <w:p w:rsidR="00FB3AB4" w:rsidRDefault="00FB3AB4" w:rsidP="00FB3AB4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действий (бездействия) должностных лиц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орган, предоставляющий муниципальную услугу, а также может быть принята на личном приеме заявителя.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должностных лиц, муниципальных служащих администрации Преображенского муниципального образования Пугачевского муниципального района определены Правилами подачи и рассмотрения жалоб на решения или действия (бездействие) должностных лиц и муниципальных служащих администрации Преображенского муниципального образования Пугачевского муниципального района Саратовской области, утвержденными постановлением администрации Преображенского муниципального образования Пугачевского муниципального района Саратовской области от </w:t>
      </w:r>
      <w:r w:rsidR="00265DAD">
        <w:rPr>
          <w:rFonts w:ascii="Times New Roman" w:eastAsia="Times New Roman" w:hAnsi="Times New Roman" w:cs="Times New Roman"/>
          <w:sz w:val="28"/>
          <w:szCs w:val="28"/>
        </w:rPr>
        <w:t>20 апреля</w:t>
      </w:r>
      <w:proofErr w:type="gramEnd"/>
      <w:r w:rsidR="00265DAD">
        <w:rPr>
          <w:rFonts w:ascii="Times New Roman" w:eastAsia="Times New Roman" w:hAnsi="Times New Roman" w:cs="Times New Roman"/>
          <w:sz w:val="28"/>
          <w:szCs w:val="28"/>
        </w:rPr>
        <w:t xml:space="preserve"> 2015 года № 17/1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53. 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лицо, обратившееся с жалобой.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Жалоба, поступившая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 Жалоба должна содержать: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 (при наличии), подтверждающие доводы заявителя, либо их копии.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 По результатам рассмотрения жалобы орган, предоставляющий муниципальную услугу, принимает одно из следующих решений: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 Не позднее дня, следующего за днем принятия решения, указанного в пункте 56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 в соответствии с пунктом 51 настоящего регламента, незамедлительно направляет имеющиеся материалы в органы прокуратуры.</w:t>
      </w:r>
    </w:p>
    <w:p w:rsidR="00FB3AB4" w:rsidRDefault="00FB3AB4" w:rsidP="00FB3AB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 Положения настоящего регламента, устанавливающие порядок рассмотрения жалоб на нарушение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FB3AB4" w:rsidRDefault="00FB3AB4" w:rsidP="00FB3A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AB4" w:rsidRDefault="00FB3AB4" w:rsidP="00FB3A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AB4" w:rsidRDefault="00FB3AB4" w:rsidP="00FB3AB4">
      <w:pPr>
        <w:pStyle w:val="af7"/>
        <w:sectPr w:rsidR="00FB3AB4">
          <w:footerReference w:type="default" r:id="rId20"/>
          <w:pgSz w:w="11906" w:h="16838"/>
          <w:pgMar w:top="1134" w:right="850" w:bottom="1134" w:left="1701" w:header="0" w:footer="709" w:gutter="0"/>
          <w:cols w:space="720"/>
          <w:formProt w:val="0"/>
          <w:docGrid w:linePitch="360" w:charSpace="12288"/>
        </w:sectPr>
      </w:pPr>
    </w:p>
    <w:p w:rsidR="00FB3AB4" w:rsidRDefault="00FB3AB4" w:rsidP="00FB3AB4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FB3AB4" w:rsidRDefault="00FB3AB4" w:rsidP="00FB3AB4">
      <w:pPr>
        <w:spacing w:after="0" w:line="100" w:lineRule="atLeast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</w:t>
      </w:r>
    </w:p>
    <w:p w:rsidR="00FB3AB4" w:rsidRDefault="00FB3AB4" w:rsidP="00FB3AB4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 предоставления муниципальной услуги «Присвоение адресов </w:t>
      </w:r>
    </w:p>
    <w:p w:rsidR="00FB3AB4" w:rsidRDefault="00FB3AB4" w:rsidP="00FB3AB4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 адресации, </w:t>
      </w:r>
    </w:p>
    <w:p w:rsidR="00FB3AB4" w:rsidRDefault="00FB3AB4" w:rsidP="00FB3AB4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и аннулирование адресов»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FB3AB4" w:rsidRDefault="00FB3AB4" w:rsidP="00FB3AB4">
      <w:pPr>
        <w:keepNext/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525"/>
        <w:gridCol w:w="3312"/>
        <w:gridCol w:w="2558"/>
      </w:tblGrid>
      <w:tr w:rsidR="00FB3AB4" w:rsidTr="00F43E77">
        <w:tc>
          <w:tcPr>
            <w:tcW w:w="8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</w:rPr>
              <w:t>Лист № _________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</w:rPr>
              <w:t>Всего листов_____</w:t>
            </w:r>
          </w:p>
        </w:tc>
      </w:tr>
    </w:tbl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64"/>
        <w:gridCol w:w="683"/>
        <w:gridCol w:w="2506"/>
        <w:gridCol w:w="789"/>
        <w:gridCol w:w="1284"/>
        <w:gridCol w:w="756"/>
        <w:gridCol w:w="1137"/>
        <w:gridCol w:w="1443"/>
        <w:gridCol w:w="824"/>
        <w:gridCol w:w="1036"/>
        <w:gridCol w:w="2936"/>
        <w:gridCol w:w="237"/>
      </w:tblGrid>
      <w:tr w:rsidR="00FB3AB4" w:rsidTr="00F43E77"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100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9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3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38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самоуправления, органа</w:t>
            </w:r>
            <w:proofErr w:type="gramEnd"/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293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93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_______,</w:t>
            </w:r>
          </w:p>
        </w:tc>
        <w:tc>
          <w:tcPr>
            <w:tcW w:w="23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оригиналов _____, копий _____, </w:t>
            </w: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 в  оригиналах ______, копиях _____</w:t>
            </w:r>
          </w:p>
        </w:tc>
        <w:tc>
          <w:tcPr>
            <w:tcW w:w="236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 должностного лица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293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 «___» ________ 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sub_10021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41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8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sub_10031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1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*(1)</w:t>
              </w:r>
            </w:hyperlink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объединяемого земельного участка</w:t>
            </w:r>
            <w:hyperlink w:anchor="sub_111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*(1)</w:t>
              </w:r>
            </w:hyperlink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11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*(1) Строка дублируется для каждого объединенного земельного участка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56"/>
        <w:gridCol w:w="721"/>
        <w:gridCol w:w="6644"/>
        <w:gridCol w:w="6274"/>
      </w:tblGrid>
      <w:tr w:rsidR="00FB3AB4" w:rsidTr="00F43E77">
        <w:tc>
          <w:tcPr>
            <w:tcW w:w="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образуемых земельных участков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*(2)</w:t>
              </w:r>
            </w:hyperlink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*(2)</w:t>
              </w:r>
            </w:hyperlink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rPr>
          <w:trHeight w:val="322"/>
        </w:trPr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1">
              <w:r>
                <w:rPr>
                  <w:rStyle w:val="-"/>
                  <w:rFonts w:ascii="Times New Roman" w:eastAsia="Times New Roman" w:hAnsi="Times New Roman" w:cs="Times New Roman"/>
                  <w:sz w:val="28"/>
                </w:rPr>
                <w:t>Градостроительным кодексом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*(2) Строка дублируется для каждого перераспределенного земельного участка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55"/>
        <w:gridCol w:w="785"/>
        <w:gridCol w:w="806"/>
        <w:gridCol w:w="1920"/>
        <w:gridCol w:w="3903"/>
        <w:gridCol w:w="568"/>
        <w:gridCol w:w="605"/>
        <w:gridCol w:w="1464"/>
        <w:gridCol w:w="2986"/>
        <w:gridCol w:w="603"/>
      </w:tblGrid>
      <w:tr w:rsidR="00FB3AB4" w:rsidTr="00F43E77">
        <w:tc>
          <w:tcPr>
            <w:tcW w:w="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2222"/>
            <w:bookmarkEnd w:id="6"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5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5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помещения (жилое (нежилое) помещение)</w:t>
            </w:r>
            <w:hyperlink w:anchor="sub_333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*(3)</w:t>
              </w:r>
            </w:hyperlink>
          </w:p>
        </w:tc>
        <w:tc>
          <w:tcPr>
            <w:tcW w:w="6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помещения</w:t>
            </w:r>
            <w:hyperlink w:anchor="sub_333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*(3)</w:t>
              </w:r>
            </w:hyperlink>
          </w:p>
        </w:tc>
        <w:tc>
          <w:tcPr>
            <w:tcW w:w="3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</w:t>
            </w:r>
            <w:hyperlink w:anchor="sub_333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*(3)</w:t>
              </w:r>
            </w:hyperlink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6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объединяемого помещения</w:t>
            </w:r>
            <w:hyperlink w:anchor="sub_444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*(4)</w:t>
              </w:r>
            </w:hyperlink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Style w:val="-"/>
                <w:rFonts w:ascii="Times New Roman" w:eastAsia="Times New Roman" w:hAnsi="Times New Roman" w:cs="Times New Roman"/>
                <w:color w:val="106BBE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объединяемого помещения</w:t>
            </w:r>
            <w:hyperlink w:anchor="sub_444">
              <w:r>
                <w:rPr>
                  <w:rStyle w:val="-"/>
                  <w:rFonts w:ascii="Times New Roman" w:eastAsia="Times New Roman" w:hAnsi="Times New Roman" w:cs="Times New Roman"/>
                  <w:color w:val="106BBE"/>
                  <w:sz w:val="28"/>
                </w:rPr>
                <w:t>*(4)</w:t>
              </w:r>
            </w:hyperlink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*(3) Строка дублируется для каждого разделенного помещения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4441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*(4) Строка дублируется для каждого объединенного помещения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91"/>
        <w:gridCol w:w="43"/>
        <w:gridCol w:w="733"/>
        <w:gridCol w:w="49"/>
        <w:gridCol w:w="713"/>
        <w:gridCol w:w="693"/>
        <w:gridCol w:w="406"/>
        <w:gridCol w:w="277"/>
        <w:gridCol w:w="657"/>
        <w:gridCol w:w="1519"/>
        <w:gridCol w:w="78"/>
        <w:gridCol w:w="153"/>
        <w:gridCol w:w="221"/>
        <w:gridCol w:w="1177"/>
        <w:gridCol w:w="63"/>
        <w:gridCol w:w="533"/>
        <w:gridCol w:w="338"/>
        <w:gridCol w:w="474"/>
        <w:gridCol w:w="41"/>
        <w:gridCol w:w="176"/>
        <w:gridCol w:w="220"/>
        <w:gridCol w:w="737"/>
        <w:gridCol w:w="2053"/>
        <w:gridCol w:w="73"/>
        <w:gridCol w:w="349"/>
        <w:gridCol w:w="1928"/>
      </w:tblGrid>
      <w:tr w:rsidR="00FB3AB4" w:rsidTr="00F43E77">
        <w:tc>
          <w:tcPr>
            <w:tcW w:w="7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10041"/>
            <w:bookmarkEnd w:id="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398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4" w:type="dxa"/>
            <w:gridSpan w:val="2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>
              <w:r>
                <w:rPr>
                  <w:rStyle w:val="-"/>
                  <w:rFonts w:ascii="Times New Roman" w:eastAsia="Times New Roman" w:hAnsi="Times New Roman" w:cs="Times New Roman"/>
                  <w:sz w:val="28"/>
                </w:rPr>
                <w:t>пунктах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hyperlink r:id="rId23">
              <w:r>
                <w:rPr>
                  <w:rStyle w:val="-"/>
                  <w:rFonts w:ascii="Times New Roman" w:eastAsia="Times New Roman" w:hAnsi="Times New Roman" w:cs="Times New Roman"/>
                  <w:sz w:val="28"/>
                </w:rPr>
                <w:t>3 части 2 статьи 27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24 июля 2007 года № 221-ФЗ «О государственном кадастре недвижимости» (Собрание законодательства Российской Федерации, 2007, № 31, ст. 4017; 2008, № 30, ст. 3597; 2009, № 52, ст. 6410; 2011, № 1, ст. 47;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49, ст. 7061; № 50, ст. 7365; 2012, № 31, ст. 4322; 2013, № 30, ст. 4083; официальный интернет-портал правовой информации </w:t>
            </w:r>
            <w:hyperlink r:id="rId24">
              <w:r>
                <w:rPr>
                  <w:rStyle w:val="-"/>
                  <w:rFonts w:ascii="Times New Roman" w:eastAsia="Times New Roman" w:hAnsi="Times New Roman" w:cs="Times New Roman"/>
                  <w:sz w:val="28"/>
                </w:rPr>
                <w:t>www.pravo.gov.ru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23 декабря 2014 года)</w:t>
            </w:r>
            <w:proofErr w:type="gramEnd"/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1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1005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End w:id="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5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3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35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3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4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«___»________ 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32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  <w:gridSpan w:val="11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39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7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6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регистрации (инкорпорации) (для иностранного 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лица);</w:t>
            </w:r>
          </w:p>
        </w:tc>
        <w:tc>
          <w:tcPr>
            <w:tcW w:w="41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4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«___»_________ 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10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1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10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gridSpan w:val="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FB3AB4" w:rsidTr="00F43E77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sub_1006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End w:id="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9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sub_1007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bookmarkEnd w:id="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5019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5946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5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gridSpan w:val="9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9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14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1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направлять</w:t>
            </w:r>
          </w:p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AB4" w:rsidTr="00F43E77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sub_1008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6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</w:t>
            </w: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удостоверяющий</w:t>
            </w: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личность:</w:t>
            </w:r>
          </w:p>
        </w:tc>
        <w:tc>
          <w:tcPr>
            <w:tcW w:w="36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4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 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rPr>
          <w:trHeight w:val="32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11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gridSpan w:val="1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gridSpan w:val="15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1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8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692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1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 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1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1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1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sub_1009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в количестве _____ экз., на 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AB4" w:rsidTr="00F43E77">
        <w:tc>
          <w:tcPr>
            <w:tcW w:w="70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2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AB4" w:rsidTr="00F43E77"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FB3AB4" w:rsidTr="00F43E77">
        <w:tc>
          <w:tcPr>
            <w:tcW w:w="69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sub_1010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B3AB4" w:rsidTr="00F43E7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sub_101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документ(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B3AB4" w:rsidTr="00F43E77">
        <w:tc>
          <w:tcPr>
            <w:tcW w:w="694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sub_1012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B3AB4" w:rsidTr="00F43E77">
        <w:tc>
          <w:tcPr>
            <w:tcW w:w="694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 __________ 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AB4" w:rsidTr="00F43E77">
        <w:trPr>
          <w:trHeight w:val="322"/>
        </w:trPr>
        <w:tc>
          <w:tcPr>
            <w:tcW w:w="69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5435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sub_1013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bookmarkEnd w:id="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AB4" w:rsidTr="00F43E77"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AB4" w:rsidRDefault="00FB3AB4" w:rsidP="00F43E77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AB4" w:rsidRDefault="00FB3AB4" w:rsidP="00FB3AB4">
      <w:pPr>
        <w:spacing w:after="0" w:line="10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FB3AB4">
          <w:footerReference w:type="default" r:id="rId25"/>
          <w:pgSz w:w="16838" w:h="11906" w:orient="landscape"/>
          <w:pgMar w:top="1134" w:right="850" w:bottom="1134" w:left="1701" w:header="0" w:footer="709" w:gutter="0"/>
          <w:cols w:space="720"/>
          <w:formProt w:val="0"/>
          <w:docGrid w:linePitch="360" w:charSpace="12288"/>
        </w:sectPr>
      </w:pPr>
    </w:p>
    <w:p w:rsidR="00FB3AB4" w:rsidRPr="00265DAD" w:rsidRDefault="00FB3AB4" w:rsidP="00FB3AB4">
      <w:pPr>
        <w:spacing w:after="0" w:line="100" w:lineRule="atLeast"/>
        <w:ind w:left="55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5DA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FB3AB4" w:rsidRPr="00265DAD" w:rsidRDefault="00FB3AB4" w:rsidP="00FB3AB4">
      <w:pPr>
        <w:spacing w:after="0" w:line="100" w:lineRule="atLeast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</w:p>
    <w:p w:rsidR="00FB3AB4" w:rsidRPr="00265DAD" w:rsidRDefault="00FB3AB4" w:rsidP="00FB3AB4">
      <w:pPr>
        <w:spacing w:after="0" w:line="100" w:lineRule="atLeast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регламенту предоставления муниципальной услуги </w:t>
      </w:r>
    </w:p>
    <w:p w:rsidR="00FB3AB4" w:rsidRPr="00265DAD" w:rsidRDefault="00FB3AB4" w:rsidP="00FB3AB4">
      <w:pPr>
        <w:spacing w:after="0" w:line="100" w:lineRule="atLeast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«Присвоение адресов объектам адресации, изменение и </w:t>
      </w:r>
    </w:p>
    <w:p w:rsidR="00FB3AB4" w:rsidRPr="00265DAD" w:rsidRDefault="00FB3AB4" w:rsidP="00FB3AB4">
      <w:pPr>
        <w:spacing w:after="0" w:line="100" w:lineRule="atLeast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>аннулирование адресов»</w:t>
      </w:r>
    </w:p>
    <w:p w:rsidR="00FB3AB4" w:rsidRPr="00265DAD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B4" w:rsidRDefault="00FB3AB4" w:rsidP="00FB3AB4">
      <w:pPr>
        <w:widowControl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Расписка № 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FB3AB4" w:rsidRDefault="00FB3AB4" w:rsidP="00FB3AB4">
      <w:pPr>
        <w:numPr>
          <w:ilvl w:val="3"/>
          <w:numId w:val="1"/>
        </w:numPr>
        <w:spacing w:after="0" w:line="10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 Преображенского муниципального образования Пугачевского муниципального района в получении документов, приложенных к заявлению «Присвоение адреса объекту адресации, изменение и аннулирование адреса»: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отчество, наименование, юр. адрес организации)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(место нахождения земельного участка)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приняты следующие документы: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на ______________ листах;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представлены «___»____________ 20__ г.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Входящий номер регистрации заявления 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Расписку получил «___»_____________ 20__ г. 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Расписку выдал 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(должность, ФИО должностного лица, принявшего документы, подпись)</w:t>
      </w:r>
    </w:p>
    <w:p w:rsidR="00FB3AB4" w:rsidRDefault="00FB3AB4" w:rsidP="00FB3AB4">
      <w:p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B4" w:rsidRDefault="00FB3AB4" w:rsidP="00FB3AB4">
      <w:pPr>
        <w:keepNext/>
        <w:keepLines/>
        <w:tabs>
          <w:tab w:val="left" w:pos="1080"/>
          <w:tab w:val="left" w:pos="1843"/>
        </w:tabs>
        <w:spacing w:after="0" w:line="100" w:lineRule="atLeast"/>
        <w:jc w:val="both"/>
      </w:pPr>
    </w:p>
    <w:p w:rsidR="00FB3AB4" w:rsidRDefault="00FB3AB4" w:rsidP="00FB3AB4">
      <w:pPr>
        <w:tabs>
          <w:tab w:val="left" w:pos="1080"/>
          <w:tab w:val="left" w:pos="1843"/>
        </w:tabs>
        <w:spacing w:after="0" w:line="100" w:lineRule="atLeast"/>
        <w:jc w:val="both"/>
      </w:pPr>
    </w:p>
    <w:p w:rsidR="00FB3AB4" w:rsidRDefault="00FB3AB4" w:rsidP="00FB3AB4">
      <w:pPr>
        <w:tabs>
          <w:tab w:val="left" w:pos="1080"/>
          <w:tab w:val="left" w:pos="1843"/>
        </w:tabs>
        <w:spacing w:after="0" w:line="100" w:lineRule="atLeast"/>
        <w:jc w:val="both"/>
      </w:pPr>
    </w:p>
    <w:p w:rsidR="00FB3AB4" w:rsidRDefault="00FB3AB4" w:rsidP="00FB3AB4">
      <w:pPr>
        <w:tabs>
          <w:tab w:val="left" w:pos="1080"/>
          <w:tab w:val="left" w:pos="1843"/>
        </w:tabs>
        <w:spacing w:after="0" w:line="100" w:lineRule="atLeast"/>
        <w:jc w:val="both"/>
      </w:pPr>
    </w:p>
    <w:p w:rsidR="00FB3AB4" w:rsidRDefault="00FB3AB4" w:rsidP="00FB3AB4">
      <w:pPr>
        <w:tabs>
          <w:tab w:val="left" w:pos="1080"/>
          <w:tab w:val="left" w:pos="1843"/>
        </w:tabs>
        <w:spacing w:after="0" w:line="100" w:lineRule="atLeast"/>
        <w:jc w:val="both"/>
      </w:pPr>
    </w:p>
    <w:p w:rsidR="00FB3AB4" w:rsidRDefault="00FB3AB4" w:rsidP="00FB3AB4">
      <w:pPr>
        <w:tabs>
          <w:tab w:val="left" w:pos="1080"/>
          <w:tab w:val="left" w:pos="1843"/>
        </w:tabs>
        <w:spacing w:after="0" w:line="100" w:lineRule="atLeast"/>
        <w:jc w:val="both"/>
      </w:pPr>
    </w:p>
    <w:p w:rsidR="00FB3AB4" w:rsidRDefault="00FB3AB4" w:rsidP="00FB3AB4">
      <w:pPr>
        <w:tabs>
          <w:tab w:val="left" w:pos="1080"/>
          <w:tab w:val="left" w:pos="1843"/>
        </w:tabs>
        <w:spacing w:after="0" w:line="100" w:lineRule="atLeast"/>
        <w:jc w:val="both"/>
      </w:pPr>
    </w:p>
    <w:p w:rsidR="00177AB2" w:rsidRDefault="00FB3AB4" w:rsidP="00FB3AB4">
      <w:pPr>
        <w:tabs>
          <w:tab w:val="left" w:pos="1080"/>
          <w:tab w:val="left" w:pos="1843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                                                                  </w:t>
      </w:r>
    </w:p>
    <w:p w:rsidR="00FB3AB4" w:rsidRPr="00177AB2" w:rsidRDefault="00177AB2" w:rsidP="00FB3AB4">
      <w:pPr>
        <w:tabs>
          <w:tab w:val="left" w:pos="1080"/>
          <w:tab w:val="left" w:pos="1843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lastRenderedPageBreak/>
        <w:t xml:space="preserve">                                                                                          </w:t>
      </w:r>
      <w:r w:rsidR="00FB3AB4" w:rsidRPr="00265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Приложение № 3</w:t>
      </w:r>
    </w:p>
    <w:p w:rsidR="00FB3AB4" w:rsidRPr="00265DAD" w:rsidRDefault="00FB3AB4" w:rsidP="00FB3AB4">
      <w:pPr>
        <w:spacing w:after="0" w:line="100" w:lineRule="atLeast"/>
        <w:ind w:left="538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</w:p>
    <w:p w:rsidR="00FB3AB4" w:rsidRPr="00265DAD" w:rsidRDefault="00FB3AB4" w:rsidP="00FB3AB4">
      <w:pPr>
        <w:spacing w:after="0" w:line="100" w:lineRule="atLeast"/>
        <w:ind w:left="538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регламенту предоставления </w:t>
      </w:r>
    </w:p>
    <w:p w:rsidR="00FB3AB4" w:rsidRPr="00265DAD" w:rsidRDefault="00FB3AB4" w:rsidP="00FB3AB4">
      <w:pPr>
        <w:spacing w:after="0" w:line="100" w:lineRule="atLeast"/>
        <w:ind w:left="538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</w:p>
    <w:p w:rsidR="00FB3AB4" w:rsidRPr="00265DAD" w:rsidRDefault="00FB3AB4" w:rsidP="00FB3AB4">
      <w:pPr>
        <w:spacing w:after="0" w:line="100" w:lineRule="atLeast"/>
        <w:ind w:left="538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«Присвоение адресов объектам адресации, изменение и </w:t>
      </w:r>
    </w:p>
    <w:p w:rsidR="00FB3AB4" w:rsidRPr="00265DAD" w:rsidRDefault="00FB3AB4" w:rsidP="00FB3AB4">
      <w:pPr>
        <w:spacing w:after="0" w:line="100" w:lineRule="atLeast"/>
        <w:ind w:left="538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>аннулирование адресов»</w:t>
      </w:r>
    </w:p>
    <w:p w:rsidR="00FB3AB4" w:rsidRDefault="00FB3AB4" w:rsidP="00FB3AB4">
      <w:pPr>
        <w:spacing w:after="0" w:line="100" w:lineRule="atLeast"/>
        <w:ind w:left="5386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AB4" w:rsidRDefault="00FB3AB4" w:rsidP="00FB3AB4">
      <w:pPr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 последовательности действий при предоставлении муниципальной услуги</w:t>
      </w:r>
    </w:p>
    <w:p w:rsidR="00FB3AB4" w:rsidRDefault="00FB3AB4" w:rsidP="00FB3AB4">
      <w:pPr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493" w:type="dxa"/>
        <w:tblBorders>
          <w:top w:val="single" w:sz="2" w:space="0" w:color="000001"/>
          <w:left w:val="single" w:sz="2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3089"/>
        <w:gridCol w:w="839"/>
        <w:gridCol w:w="2535"/>
        <w:gridCol w:w="824"/>
        <w:gridCol w:w="2647"/>
      </w:tblGrid>
      <w:tr w:rsidR="00FB3AB4" w:rsidTr="00F43E77">
        <w:tc>
          <w:tcPr>
            <w:tcW w:w="30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документов в администрацию</w:t>
            </w:r>
            <w:r w:rsidR="001D052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shapetype_32" o:spid="_x0000_m103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="001D052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shape_0" o:spid="_x0000_s1027" type="#shapetype_32" style="position:absolute;left:0;text-align:left;margin-left:149.6pt;margin-top:10.65pt;width:44.95pt;height:0;z-index:251653632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83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8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B3AB4" w:rsidTr="00F43E77">
        <w:trPr>
          <w:trHeight w:val="576"/>
        </w:trPr>
        <w:tc>
          <w:tcPr>
            <w:tcW w:w="308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B3AB4" w:rsidRDefault="001D0529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pict>
                <v:shape id="_x0000_s1028" type="#shapetype_32" style="position:absolute;left:0;text-align:left;margin-left:65.5pt;margin-top:1pt;width:0;height:29.15pt;z-index:251654656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B3AB4" w:rsidTr="00F43E77">
        <w:tc>
          <w:tcPr>
            <w:tcW w:w="308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Прием, первичная проверка и регистрация документов, выдача расписки в получении</w:t>
            </w:r>
            <w:r w:rsidR="001D05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pict>
                <v:shape id="_x0000_s1029" type="#shapetype_32" style="position:absolute;left:0;text-align:left;margin-left:149.6pt;margin-top:41.6pt;width:44.95pt;height:0;z-index:251655680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83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запросов в  рамках межведомственного взаимодействия в органы, участвующие в предоставлении муниципальной услуги</w:t>
            </w:r>
          </w:p>
        </w:tc>
        <w:tc>
          <w:tcPr>
            <w:tcW w:w="8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B3AB4" w:rsidTr="00F43E77">
        <w:tc>
          <w:tcPr>
            <w:tcW w:w="308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FB3AB4" w:rsidRDefault="001D0529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pict>
                <v:shape id="_x0000_s1030" type="#shapetype_32" style="position:absolute;left:0;text-align:left;margin-left:59pt;margin-top:-1.05pt;width:.1pt;height:15.2pt;z-index:251656704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B3AB4" w:rsidTr="00F43E77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заявления с представленным пакетом документов</w:t>
            </w:r>
          </w:p>
        </w:tc>
        <w:tc>
          <w:tcPr>
            <w:tcW w:w="82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FB3AB4" w:rsidRDefault="001D0529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pict>
                <v:shape id="_x0000_s1031" type="#shapetype_32" style="position:absolute;left:0;text-align:left;margin-left:-2.55pt;margin-top:22.25pt;width:41.2pt;height:20.95pt;z-index:251657728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отказе в присвоении адреса объекту адресации, изменении и аннулировании адреса</w:t>
            </w:r>
          </w:p>
        </w:tc>
      </w:tr>
      <w:tr w:rsidR="00FB3AB4" w:rsidTr="00F43E77">
        <w:tc>
          <w:tcPr>
            <w:tcW w:w="308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FB3AB4" w:rsidRDefault="001D0529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pict>
                <v:shape id="_x0000_s1032" type="#shapetype_32" style="position:absolute;left:0;text-align:left;margin-left:59.8pt;margin-top:-1.1pt;width:0;height:14.45pt;z-index:251658752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1D0529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pict>
                <v:shape id="_x0000_s1033" type="#shapetype_32" style="position:absolute;left:0;text-align:left;margin-left:63.2pt;margin-top:-1.1pt;width:.1pt;height:102.85pt;z-index:251659776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</w:p>
          <w:p w:rsidR="00FB3AB4" w:rsidRDefault="00FB3AB4" w:rsidP="00F43E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B3AB4" w:rsidRDefault="00FB3AB4" w:rsidP="00F43E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B3AB4" w:rsidRDefault="00FB3AB4" w:rsidP="00F43E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B3AB4" w:rsidTr="00177AB2">
        <w:trPr>
          <w:trHeight w:val="1833"/>
        </w:trPr>
        <w:tc>
          <w:tcPr>
            <w:tcW w:w="308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FB3AB4" w:rsidRDefault="001D0529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2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pict>
                <v:shape id="_x0000_s1035" type="#shapetype_32" style="position:absolute;left:0;text-align:left;margin-left:65.5pt;margin-top:97.4pt;width:0;height:89.95pt;z-index:251661824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  <w:r w:rsidR="00FB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нормативного акта администрации  о присвоении адреса объекту адресации, изменении и аннулировании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034" type="#shapetype_32" style="position:absolute;left:0;text-align:left;margin-left:149.7pt;margin-top:18.65pt;width:44.9pt;height:30.7pt;z-index:251660800;mso-position-horizontal-relative:text;mso-position-vertical-relative:text" o:spt="100" adj="0,,0" path="m,l21600,21600nfe" strokecolor="black" strokeweight=".26mm">
                  <v:stroke endarrow="block" endarrowwidth="medium" endarrowlength="medium" joinstyle="miter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83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объекта в натуре и принятие решения о присвоении адреса объекту адресации, изменении и аннулировании адреса</w:t>
            </w:r>
          </w:p>
        </w:tc>
        <w:tc>
          <w:tcPr>
            <w:tcW w:w="8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vMerge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AB4" w:rsidTr="00177AB2">
        <w:trPr>
          <w:trHeight w:val="1764"/>
        </w:trPr>
        <w:tc>
          <w:tcPr>
            <w:tcW w:w="3089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B3AB4" w:rsidRDefault="00FB3AB4" w:rsidP="00F43E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FB3AB4" w:rsidRDefault="00FB3AB4" w:rsidP="00F43E7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 Заявителю мотивированного отказа  в присвоении адреса объекту адресации, изменении и аннулировании адреса</w:t>
            </w:r>
          </w:p>
        </w:tc>
      </w:tr>
      <w:tr w:rsidR="00FB3AB4" w:rsidTr="00177AB2">
        <w:trPr>
          <w:trHeight w:val="71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Выдача заявителю распоряжения  о присвоении адреса объекту адресации, изменении и аннулировани</w:t>
            </w:r>
            <w:r w:rsidR="00265D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</w:t>
            </w:r>
            <w:r w:rsidR="0026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B3AB4" w:rsidTr="00177AB2"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widowControl w:val="0"/>
              <w:suppressLineNumbers/>
              <w:spacing w:after="0" w:line="10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AB4" w:rsidRDefault="00FB3AB4" w:rsidP="00F43E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3AB4" w:rsidRPr="00265DAD" w:rsidRDefault="00177AB2" w:rsidP="00177AB2">
      <w:pPr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FB3AB4" w:rsidRPr="00265DA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4</w:t>
      </w:r>
    </w:p>
    <w:p w:rsidR="00FB3AB4" w:rsidRPr="00265DAD" w:rsidRDefault="00FB3AB4" w:rsidP="00FB3AB4">
      <w:pPr>
        <w:spacing w:after="0" w:line="10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«Присвоение адресов </w:t>
      </w:r>
    </w:p>
    <w:p w:rsidR="00FB3AB4" w:rsidRPr="00265DAD" w:rsidRDefault="00FB3AB4" w:rsidP="00FB3AB4">
      <w:pPr>
        <w:spacing w:after="0" w:line="10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 xml:space="preserve">объектам адресации, изменение и аннулирование адресов»               </w:t>
      </w:r>
    </w:p>
    <w:p w:rsidR="00FB3AB4" w:rsidRDefault="00FB3AB4" w:rsidP="00FB3AB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адрес заявителя (представителя) заявителя)</w:t>
      </w:r>
    </w:p>
    <w:p w:rsidR="00FB3AB4" w:rsidRDefault="00FB3AB4" w:rsidP="00FB3AB4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(регистрационный номер заявления о присвоении объекту адресации адреса или аннулировании его   адреса)</w:t>
      </w:r>
    </w:p>
    <w:p w:rsidR="00FB3AB4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об отказе</w:t>
      </w:r>
    </w:p>
    <w:p w:rsidR="00FB3AB4" w:rsidRDefault="00FB3AB4" w:rsidP="00FB3AB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присвоении объекту адресации адреса или аннулировании его адреса</w:t>
      </w:r>
    </w:p>
    <w:p w:rsidR="00FB3AB4" w:rsidRDefault="00FB3AB4" w:rsidP="00FB3AB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     № __________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Преображенского муниципального образования Пугачевского муниципального района Саратовской области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сообщает, что ____________________________________________________,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заявителя в дательном падеже, наименование,</w:t>
      </w:r>
      <w:proofErr w:type="gramEnd"/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номер и дата выдачи документа, подтверждающего личность, почтовый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- для физического лица;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полное наименование, ИНН, КПП (для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российского юридического лица), страна, дата и номер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иностранного юридического лица),  почтовый адрес - для юридического лица)</w:t>
      </w:r>
    </w:p>
    <w:p w:rsidR="00FB3AB4" w:rsidRDefault="00FB3AB4" w:rsidP="00FB3AB4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26">
        <w:r>
          <w:rPr>
            <w:rStyle w:val="-"/>
            <w:rFonts w:ascii="Times New Roman" w:eastAsia="Times New Roman" w:hAnsi="Times New Roman" w:cs="Times New Roman"/>
            <w:bCs/>
            <w:sz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</w:t>
      </w:r>
      <w:hyperlink r:id="rId27">
        <w:r>
          <w:rPr>
            <w:rStyle w:val="-"/>
            <w:rFonts w:ascii="Times New Roman" w:eastAsia="Times New Roman" w:hAnsi="Times New Roman" w:cs="Times New Roman"/>
            <w:bCs/>
            <w:sz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        19 ноября 2014 года № 1221, отказано в присвоении (аннулировании) адреса следующему объекту адресации </w:t>
      </w:r>
    </w:p>
    <w:p w:rsidR="00FB3AB4" w:rsidRDefault="00FB3AB4" w:rsidP="00FB3AB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(вид и наименование объекта адресации, описание</w:t>
      </w:r>
      <w:proofErr w:type="gramEnd"/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местонахождения объекта адресации в случае обращения заявителя о   присвоении объекту адресации адреса,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объекта адресации в случае обращения заявителя об аннулировании  его адреса)</w:t>
      </w:r>
    </w:p>
    <w:p w:rsidR="00FB3AB4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265DAD" w:rsidRDefault="00FB3AB4" w:rsidP="00265DA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(основание отказа)</w:t>
      </w:r>
    </w:p>
    <w:p w:rsidR="00FB3AB4" w:rsidRPr="00265DAD" w:rsidRDefault="00FB3AB4" w:rsidP="00265DAD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65DAD">
        <w:rPr>
          <w:rFonts w:ascii="Times New Roman" w:eastAsia="Times New Roman" w:hAnsi="Times New Roman" w:cs="Times New Roman"/>
          <w:b/>
          <w:sz w:val="24"/>
          <w:szCs w:val="24"/>
        </w:rPr>
        <w:t>Глава Преображенского</w:t>
      </w:r>
    </w:p>
    <w:p w:rsidR="00FB3AB4" w:rsidRPr="00265DAD" w:rsidRDefault="00FB3AB4" w:rsidP="00FB3AB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Pr="00265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DA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265DAD">
        <w:rPr>
          <w:rFonts w:ascii="Times New Roman" w:eastAsia="Times New Roman" w:hAnsi="Times New Roman" w:cs="Times New Roman"/>
          <w:b/>
          <w:sz w:val="24"/>
          <w:szCs w:val="24"/>
        </w:rPr>
        <w:t>М.Т.Мартынов</w:t>
      </w:r>
    </w:p>
    <w:p w:rsidR="00FB3AB4" w:rsidRPr="00265DAD" w:rsidRDefault="00FB3AB4" w:rsidP="00FB3AB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E77" w:rsidRPr="0095498E" w:rsidRDefault="00FB3AB4" w:rsidP="0095498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A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F43E77" w:rsidRPr="0095498E" w:rsidSect="00E5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8F" w:rsidRDefault="003C518F" w:rsidP="00D31BE2">
      <w:pPr>
        <w:spacing w:after="0" w:line="240" w:lineRule="auto"/>
      </w:pPr>
      <w:r>
        <w:separator/>
      </w:r>
    </w:p>
  </w:endnote>
  <w:endnote w:type="continuationSeparator" w:id="0">
    <w:p w:rsidR="003C518F" w:rsidRDefault="003C518F" w:rsidP="00D3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8E" w:rsidRDefault="0095498E">
    <w:pPr>
      <w:pStyle w:val="af7"/>
      <w:jc w:val="right"/>
    </w:pPr>
    <w:fldSimple w:instr="PAGE">
      <w:r>
        <w:rPr>
          <w:noProof/>
        </w:rPr>
        <w:t>19</w:t>
      </w:r>
    </w:fldSimple>
  </w:p>
  <w:p w:rsidR="0095498E" w:rsidRDefault="0095498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8E" w:rsidRDefault="0095498E">
    <w:pPr>
      <w:pStyle w:val="af7"/>
      <w:jc w:val="right"/>
    </w:pPr>
    <w:fldSimple w:instr="PAGE">
      <w:r w:rsidR="00780CC2">
        <w:rPr>
          <w:noProof/>
        </w:rPr>
        <w:t>34</w:t>
      </w:r>
    </w:fldSimple>
  </w:p>
  <w:p w:rsidR="0095498E" w:rsidRDefault="009549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8F" w:rsidRDefault="003C518F" w:rsidP="00D31BE2">
      <w:pPr>
        <w:spacing w:after="0" w:line="240" w:lineRule="auto"/>
      </w:pPr>
      <w:r>
        <w:separator/>
      </w:r>
    </w:p>
  </w:footnote>
  <w:footnote w:type="continuationSeparator" w:id="0">
    <w:p w:rsidR="003C518F" w:rsidRDefault="003C518F" w:rsidP="00D3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9CB"/>
    <w:multiLevelType w:val="multilevel"/>
    <w:tmpl w:val="4CD0159E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5D653FE4"/>
    <w:multiLevelType w:val="multilevel"/>
    <w:tmpl w:val="89643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B4"/>
    <w:rsid w:val="00177AB2"/>
    <w:rsid w:val="001B648A"/>
    <w:rsid w:val="001D0529"/>
    <w:rsid w:val="001E7C1B"/>
    <w:rsid w:val="00265DAD"/>
    <w:rsid w:val="003C518F"/>
    <w:rsid w:val="00780CC2"/>
    <w:rsid w:val="00802488"/>
    <w:rsid w:val="0095498E"/>
    <w:rsid w:val="00A279C0"/>
    <w:rsid w:val="00C07B15"/>
    <w:rsid w:val="00D31BE2"/>
    <w:rsid w:val="00E55AE2"/>
    <w:rsid w:val="00F43E77"/>
    <w:rsid w:val="00FA17D9"/>
    <w:rsid w:val="00FB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AB4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1">
    <w:name w:val="heading 1"/>
    <w:basedOn w:val="a"/>
    <w:link w:val="10"/>
    <w:rsid w:val="00FB3AB4"/>
    <w:pPr>
      <w:keepNext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link w:val="20"/>
    <w:rsid w:val="00FB3A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rsid w:val="00FB3AB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AB4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3A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FB3AB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FB3AB4"/>
    <w:rPr>
      <w:rFonts w:ascii="Tahoma" w:eastAsia="Times New Roman" w:hAnsi="Tahoma" w:cs="Tahoma"/>
      <w:sz w:val="16"/>
      <w:szCs w:val="16"/>
    </w:rPr>
  </w:style>
  <w:style w:type="character" w:customStyle="1" w:styleId="41">
    <w:name w:val="Заголовок 4 продолжение Знак"/>
    <w:rsid w:val="00FB3AB4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-">
    <w:name w:val="Интернет-ссылка"/>
    <w:rsid w:val="00FB3AB4"/>
    <w:rPr>
      <w:color w:val="0000FF"/>
      <w:u w:val="single"/>
    </w:rPr>
  </w:style>
  <w:style w:type="character" w:customStyle="1" w:styleId="a4">
    <w:name w:val="Верхний колонтитул Знак"/>
    <w:basedOn w:val="a0"/>
    <w:rsid w:val="00FB3AB4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rsid w:val="00FB3AB4"/>
    <w:rPr>
      <w:rFonts w:ascii="Calibri" w:eastAsia="Calibri" w:hAnsi="Calibri" w:cs="Times New Roman"/>
      <w:lang w:eastAsia="en-US"/>
    </w:rPr>
  </w:style>
  <w:style w:type="character" w:customStyle="1" w:styleId="a6">
    <w:name w:val="Название Знак"/>
    <w:basedOn w:val="a0"/>
    <w:rsid w:val="00FB3AB4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Подзаголовок Знак"/>
    <w:basedOn w:val="a0"/>
    <w:rsid w:val="00FB3AB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rsid w:val="00FB3AB4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ыделение жирным"/>
    <w:rsid w:val="00FB3AB4"/>
    <w:rPr>
      <w:b/>
      <w:bCs/>
    </w:rPr>
  </w:style>
  <w:style w:type="character" w:customStyle="1" w:styleId="21">
    <w:name w:val="Основной текст 2 Знак"/>
    <w:basedOn w:val="a0"/>
    <w:rsid w:val="00FB3AB4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rsid w:val="00FB3AB4"/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rsid w:val="00FB3AB4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B3AB4"/>
  </w:style>
  <w:style w:type="character" w:customStyle="1" w:styleId="ab">
    <w:name w:val="Цветовое выделение"/>
    <w:rsid w:val="00FB3AB4"/>
    <w:rPr>
      <w:b/>
      <w:bCs/>
      <w:color w:val="26282F"/>
    </w:rPr>
  </w:style>
  <w:style w:type="character" w:customStyle="1" w:styleId="ac">
    <w:name w:val="Гипертекстовая ссылка"/>
    <w:basedOn w:val="ab"/>
    <w:rsid w:val="00FB3AB4"/>
    <w:rPr>
      <w:color w:val="106BBE"/>
    </w:rPr>
  </w:style>
  <w:style w:type="character" w:customStyle="1" w:styleId="ListLabel1">
    <w:name w:val="ListLabel 1"/>
    <w:rsid w:val="00FB3AB4"/>
    <w:rPr>
      <w:rFonts w:cs="Wingdings"/>
    </w:rPr>
  </w:style>
  <w:style w:type="character" w:customStyle="1" w:styleId="ListLabel2">
    <w:name w:val="ListLabel 2"/>
    <w:rsid w:val="00FB3AB4"/>
    <w:rPr>
      <w:rFonts w:cs="Courier New"/>
    </w:rPr>
  </w:style>
  <w:style w:type="character" w:customStyle="1" w:styleId="ListLabel3">
    <w:name w:val="ListLabel 3"/>
    <w:rsid w:val="00FB3AB4"/>
    <w:rPr>
      <w:rFonts w:cs="Symbol"/>
    </w:rPr>
  </w:style>
  <w:style w:type="character" w:customStyle="1" w:styleId="ListLabel4">
    <w:name w:val="ListLabel 4"/>
    <w:rsid w:val="00FB3AB4"/>
    <w:rPr>
      <w:rFonts w:eastAsia="Times New Roman"/>
    </w:rPr>
  </w:style>
  <w:style w:type="character" w:customStyle="1" w:styleId="ListLabel5">
    <w:name w:val="ListLabel 5"/>
    <w:rsid w:val="00FB3AB4"/>
    <w:rPr>
      <w:color w:val="00000A"/>
    </w:rPr>
  </w:style>
  <w:style w:type="character" w:customStyle="1" w:styleId="ListLabel6">
    <w:name w:val="ListLabel 6"/>
    <w:rsid w:val="00FB3AB4"/>
    <w:rPr>
      <w:rFonts w:cs="Times New Roman"/>
      <w:b w:val="0"/>
    </w:rPr>
  </w:style>
  <w:style w:type="character" w:customStyle="1" w:styleId="ListLabel7">
    <w:name w:val="ListLabel 7"/>
    <w:rsid w:val="00FB3AB4"/>
    <w:rPr>
      <w:rFonts w:cs="Times New Roman"/>
    </w:rPr>
  </w:style>
  <w:style w:type="character" w:customStyle="1" w:styleId="ListLabel8">
    <w:name w:val="ListLabel 8"/>
    <w:rsid w:val="00FB3AB4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9">
    <w:name w:val="ListLabel 9"/>
    <w:rsid w:val="00FB3AB4"/>
    <w:rPr>
      <w:rFonts w:eastAsia="Calibri"/>
      <w:b w:val="0"/>
      <w:i w:val="0"/>
    </w:rPr>
  </w:style>
  <w:style w:type="paragraph" w:customStyle="1" w:styleId="ad">
    <w:name w:val="Заголовок"/>
    <w:basedOn w:val="a"/>
    <w:next w:val="ae"/>
    <w:rsid w:val="00FB3A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1"/>
    <w:rsid w:val="00FB3AB4"/>
    <w:pPr>
      <w:spacing w:after="120"/>
    </w:pPr>
    <w:rPr>
      <w:rFonts w:eastAsia="Calibri" w:cs="Times New Roman"/>
      <w:lang w:eastAsia="en-US"/>
    </w:rPr>
  </w:style>
  <w:style w:type="character" w:customStyle="1" w:styleId="11">
    <w:name w:val="Основной текст Знак1"/>
    <w:basedOn w:val="a0"/>
    <w:link w:val="ae"/>
    <w:rsid w:val="00FB3AB4"/>
    <w:rPr>
      <w:rFonts w:ascii="Calibri" w:eastAsia="Calibri" w:hAnsi="Calibri" w:cs="Times New Roman"/>
      <w:color w:val="00000A"/>
    </w:rPr>
  </w:style>
  <w:style w:type="paragraph" w:styleId="af">
    <w:name w:val="List"/>
    <w:basedOn w:val="ae"/>
    <w:rsid w:val="00FB3AB4"/>
    <w:rPr>
      <w:rFonts w:cs="Mangal"/>
    </w:rPr>
  </w:style>
  <w:style w:type="paragraph" w:styleId="af0">
    <w:name w:val="Title"/>
    <w:basedOn w:val="a"/>
    <w:link w:val="12"/>
    <w:rsid w:val="00FB3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2">
    <w:name w:val="Название Знак1"/>
    <w:basedOn w:val="a0"/>
    <w:link w:val="af0"/>
    <w:rsid w:val="00FB3AB4"/>
    <w:rPr>
      <w:rFonts w:ascii="Calibri" w:eastAsia="SimSun" w:hAnsi="Calibri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FB3AB4"/>
    <w:pPr>
      <w:spacing w:after="0" w:line="240" w:lineRule="auto"/>
      <w:ind w:left="220" w:hanging="220"/>
    </w:pPr>
  </w:style>
  <w:style w:type="paragraph" w:styleId="af1">
    <w:name w:val="index heading"/>
    <w:basedOn w:val="a"/>
    <w:rsid w:val="00FB3AB4"/>
    <w:pPr>
      <w:suppressLineNumbers/>
    </w:pPr>
    <w:rPr>
      <w:rFonts w:cs="Mangal"/>
    </w:rPr>
  </w:style>
  <w:style w:type="paragraph" w:styleId="af2">
    <w:name w:val="Balloon Text"/>
    <w:basedOn w:val="a"/>
    <w:link w:val="14"/>
    <w:rsid w:val="00FB3AB4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2"/>
    <w:rsid w:val="00FB3AB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f3">
    <w:name w:val="Текст с отступом"/>
    <w:basedOn w:val="a"/>
    <w:rsid w:val="00FB3AB4"/>
    <w:pPr>
      <w:widowControl w:val="0"/>
      <w:spacing w:after="0" w:line="100" w:lineRule="atLeast"/>
      <w:ind w:firstLine="70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onsPlusNormal">
    <w:name w:val="ConsPlusNormal"/>
    <w:rsid w:val="00FB3AB4"/>
    <w:pPr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4">
    <w:name w:val="List Paragraph"/>
    <w:basedOn w:val="a"/>
    <w:rsid w:val="00FB3AB4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42">
    <w:name w:val="Заголовок 4 продолжение"/>
    <w:basedOn w:val="4"/>
    <w:rsid w:val="00FB3AB4"/>
    <w:pPr>
      <w:keepLines w:val="0"/>
      <w:widowControl w:val="0"/>
      <w:tabs>
        <w:tab w:val="left" w:pos="709"/>
      </w:tabs>
      <w:spacing w:before="120" w:after="120" w:line="100" w:lineRule="atLeast"/>
      <w:ind w:firstLine="709"/>
      <w:jc w:val="both"/>
    </w:pPr>
    <w:rPr>
      <w:rFonts w:ascii="Arial Narrow" w:hAnsi="Arial Narrow"/>
      <w:b w:val="0"/>
      <w:bCs w:val="0"/>
      <w:i w:val="0"/>
      <w:iCs w:val="0"/>
      <w:color w:val="00000A"/>
      <w:sz w:val="24"/>
      <w:szCs w:val="24"/>
    </w:rPr>
  </w:style>
  <w:style w:type="paragraph" w:customStyle="1" w:styleId="ConsPlusCell">
    <w:name w:val="ConsPlusCell"/>
    <w:rsid w:val="00FB3AB4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5">
    <w:name w:val="caption"/>
    <w:basedOn w:val="a"/>
    <w:rsid w:val="00FB3AB4"/>
    <w:pPr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6">
    <w:name w:val="header"/>
    <w:basedOn w:val="a"/>
    <w:link w:val="15"/>
    <w:rsid w:val="00FB3AB4"/>
    <w:pPr>
      <w:tabs>
        <w:tab w:val="center" w:pos="4677"/>
        <w:tab w:val="right" w:pos="9355"/>
      </w:tabs>
      <w:spacing w:after="0" w:line="100" w:lineRule="atLeast"/>
    </w:pPr>
    <w:rPr>
      <w:rFonts w:eastAsia="Calibri" w:cs="Times New Roman"/>
      <w:lang w:eastAsia="en-US"/>
    </w:rPr>
  </w:style>
  <w:style w:type="character" w:customStyle="1" w:styleId="15">
    <w:name w:val="Верхний колонтитул Знак1"/>
    <w:basedOn w:val="a0"/>
    <w:link w:val="af6"/>
    <w:rsid w:val="00FB3AB4"/>
    <w:rPr>
      <w:rFonts w:ascii="Calibri" w:eastAsia="Calibri" w:hAnsi="Calibri" w:cs="Times New Roman"/>
      <w:color w:val="00000A"/>
    </w:rPr>
  </w:style>
  <w:style w:type="paragraph" w:styleId="af7">
    <w:name w:val="footer"/>
    <w:basedOn w:val="a"/>
    <w:link w:val="16"/>
    <w:rsid w:val="00FB3AB4"/>
    <w:pPr>
      <w:tabs>
        <w:tab w:val="center" w:pos="4677"/>
        <w:tab w:val="right" w:pos="9355"/>
      </w:tabs>
      <w:spacing w:after="0" w:line="100" w:lineRule="atLeast"/>
    </w:pPr>
    <w:rPr>
      <w:rFonts w:eastAsia="Calibri" w:cs="Times New Roman"/>
      <w:lang w:eastAsia="en-US"/>
    </w:rPr>
  </w:style>
  <w:style w:type="character" w:customStyle="1" w:styleId="16">
    <w:name w:val="Нижний колонтитул Знак1"/>
    <w:basedOn w:val="a0"/>
    <w:link w:val="af7"/>
    <w:rsid w:val="00FB3AB4"/>
    <w:rPr>
      <w:rFonts w:ascii="Calibri" w:eastAsia="Calibri" w:hAnsi="Calibri" w:cs="Times New Roman"/>
      <w:color w:val="00000A"/>
    </w:rPr>
  </w:style>
  <w:style w:type="paragraph" w:customStyle="1" w:styleId="af8">
    <w:name w:val="Заглавие"/>
    <w:basedOn w:val="a"/>
    <w:rsid w:val="00FB3AB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9">
    <w:name w:val="Subtitle"/>
    <w:basedOn w:val="a"/>
    <w:link w:val="17"/>
    <w:rsid w:val="00FB3AB4"/>
    <w:pPr>
      <w:spacing w:after="60"/>
      <w:jc w:val="center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7">
    <w:name w:val="Подзаголовок Знак1"/>
    <w:basedOn w:val="a0"/>
    <w:link w:val="af9"/>
    <w:rsid w:val="00FB3AB4"/>
    <w:rPr>
      <w:rFonts w:ascii="Cambria" w:eastAsia="Times New Roman" w:hAnsi="Cambria" w:cs="Times New Roman"/>
      <w:color w:val="00000A"/>
      <w:sz w:val="24"/>
      <w:szCs w:val="24"/>
    </w:rPr>
  </w:style>
  <w:style w:type="paragraph" w:styleId="afa">
    <w:name w:val="Body Text Indent"/>
    <w:basedOn w:val="a"/>
    <w:link w:val="18"/>
    <w:rsid w:val="00FB3AB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link w:val="afa"/>
    <w:rsid w:val="00FB3AB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har">
    <w:name w:val="Char"/>
    <w:basedOn w:val="a"/>
    <w:rsid w:val="00FB3AB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styleId="afb">
    <w:name w:val="Normal (Web)"/>
    <w:basedOn w:val="a"/>
    <w:rsid w:val="00FB3AB4"/>
    <w:pPr>
      <w:spacing w:before="200"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B3AB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Normal">
    <w:name w:val="ConsNormal"/>
    <w:rsid w:val="00FB3AB4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23">
    <w:name w:val="Body Text 2"/>
    <w:basedOn w:val="a"/>
    <w:link w:val="210"/>
    <w:rsid w:val="00FB3AB4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210">
    <w:name w:val="Основной текст 2 Знак1"/>
    <w:basedOn w:val="a0"/>
    <w:link w:val="23"/>
    <w:rsid w:val="00FB3AB4"/>
    <w:rPr>
      <w:rFonts w:ascii="Calibri" w:eastAsia="Calibri" w:hAnsi="Calibri" w:cs="Times New Roman"/>
      <w:color w:val="00000A"/>
    </w:rPr>
  </w:style>
  <w:style w:type="paragraph" w:customStyle="1" w:styleId="ConsNonformat">
    <w:name w:val="ConsNonformat"/>
    <w:rsid w:val="00FB3AB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24">
    <w:name w:val="Body Text Indent 2"/>
    <w:basedOn w:val="a"/>
    <w:link w:val="211"/>
    <w:rsid w:val="00FB3AB4"/>
    <w:pPr>
      <w:spacing w:after="120" w:line="480" w:lineRule="auto"/>
      <w:ind w:left="283"/>
    </w:pPr>
    <w:rPr>
      <w:rFonts w:eastAsia="Calibri" w:cs="Times New Roman"/>
      <w:lang w:eastAsia="en-US"/>
    </w:rPr>
  </w:style>
  <w:style w:type="character" w:customStyle="1" w:styleId="211">
    <w:name w:val="Основной текст с отступом 2 Знак1"/>
    <w:basedOn w:val="a0"/>
    <w:link w:val="24"/>
    <w:rsid w:val="00FB3AB4"/>
    <w:rPr>
      <w:rFonts w:ascii="Calibri" w:eastAsia="Calibri" w:hAnsi="Calibri" w:cs="Times New Roman"/>
      <w:color w:val="00000A"/>
    </w:rPr>
  </w:style>
  <w:style w:type="paragraph" w:customStyle="1" w:styleId="ConsPlusTitle">
    <w:name w:val="ConsPlusTitle"/>
    <w:rsid w:val="00FB3AB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43">
    <w:name w:val="Стиль4"/>
    <w:basedOn w:val="a"/>
    <w:rsid w:val="00FB3AB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No Spacing"/>
    <w:rsid w:val="00FB3AB4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zh-CN"/>
    </w:rPr>
  </w:style>
  <w:style w:type="paragraph" w:customStyle="1" w:styleId="afd">
    <w:name w:val="Заголовок Приложения"/>
    <w:basedOn w:val="2"/>
    <w:rsid w:val="00FB3AB4"/>
    <w:pPr>
      <w:spacing w:before="120" w:after="240" w:line="360" w:lineRule="auto"/>
    </w:pPr>
    <w:rPr>
      <w:rFonts w:ascii="Arial" w:hAnsi="Arial" w:cs="Arial"/>
      <w:color w:val="000000"/>
      <w:sz w:val="28"/>
      <w:szCs w:val="28"/>
      <w:lang w:eastAsia="zh-CN"/>
    </w:rPr>
  </w:style>
  <w:style w:type="paragraph" w:customStyle="1" w:styleId="afe">
    <w:name w:val="Содержимое таблицы"/>
    <w:basedOn w:val="a"/>
    <w:rsid w:val="00FB3AB4"/>
    <w:pPr>
      <w:widowControl w:val="0"/>
      <w:suppressLineNumbers/>
      <w:spacing w:after="0" w:line="100" w:lineRule="atLeast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aff">
    <w:name w:val="Нормальный (таблица)"/>
    <w:basedOn w:val="a"/>
    <w:rsid w:val="00FB3AB4"/>
    <w:pPr>
      <w:widowControl w:val="0"/>
      <w:spacing w:after="0" w:line="100" w:lineRule="atLeas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Прижатый влево"/>
    <w:basedOn w:val="a"/>
    <w:rsid w:val="00FB3AB4"/>
    <w:pPr>
      <w:widowControl w:val="0"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Таблицы (моноширинный)"/>
    <w:basedOn w:val="a"/>
    <w:rsid w:val="00FB3AB4"/>
    <w:pPr>
      <w:widowControl w:val="0"/>
      <w:spacing w:after="0" w:line="100" w:lineRule="atLeast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FB3AB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3AB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"/>
    <w:basedOn w:val="a"/>
    <w:rsid w:val="00FB3AB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2B4EACAECE63E8DF72FAA51910A577A5E71C1F783FF03470ED190043A1y9H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hyperlink" Target="garantf1://70703770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base.garant.ru/70803770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saratov.gov.ru/" TargetMode="External"/><Relationship Id="rId24" Type="http://schemas.openxmlformats.org/officeDocument/2006/relationships/hyperlink" Target="garantf1://890941.31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garantf1://12054874.27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6A600E995EAF74C441780B00CE3464DCB479174FAB6DB7361A5CA14CA59CD50D4F0CB777729A73y0g5H" TargetMode="External"/><Relationship Id="rId19" Type="http://schemas.openxmlformats.org/officeDocument/2006/relationships/hyperlink" Target="http://base.garant.ru/12184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A600E995EAF74C441780B00CE3464DCB4761E4BAF6DB7361A5CA14CA59CD50D4F0CB777729C75y0g5H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garantf1://12054874.27021" TargetMode="External"/><Relationship Id="rId27" Type="http://schemas.openxmlformats.org/officeDocument/2006/relationships/hyperlink" Target="garantf1://70703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8796</Words>
  <Characters>50142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2015-09-23T11:38:00Z</cp:lastPrinted>
  <dcterms:created xsi:type="dcterms:W3CDTF">2015-09-07T12:19:00Z</dcterms:created>
  <dcterms:modified xsi:type="dcterms:W3CDTF">2015-09-23T12:04:00Z</dcterms:modified>
</cp:coreProperties>
</file>